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8BEC37" w14:textId="77777777" w:rsidR="00290C69" w:rsidRPr="00B96F52" w:rsidRDefault="00290C69" w:rsidP="00290C69">
      <w:pPr>
        <w:ind w:left="-1276" w:right="-143"/>
        <w:jc w:val="center"/>
        <w:rPr>
          <w:rFonts w:ascii="Sylfaen" w:hAnsi="Sylfaen"/>
          <w:b/>
          <w:sz w:val="20"/>
          <w:szCs w:val="20"/>
          <w:u w:val="single"/>
          <w:lang w:val="ka-GE"/>
        </w:rPr>
      </w:pPr>
      <w:r w:rsidRPr="00B96F52">
        <w:rPr>
          <w:rFonts w:ascii="Sylfaen" w:hAnsi="Sylfaen"/>
          <w:b/>
          <w:sz w:val="20"/>
          <w:szCs w:val="20"/>
          <w:u w:val="single"/>
          <w:lang w:val="ka-GE"/>
        </w:rPr>
        <w:t>სს</w:t>
      </w:r>
      <w:r w:rsidRPr="00B96F52">
        <w:rPr>
          <w:rFonts w:ascii="Sylfaen" w:hAnsi="Sylfaen"/>
          <w:b/>
          <w:sz w:val="20"/>
          <w:szCs w:val="20"/>
          <w:u w:val="single"/>
        </w:rPr>
        <w:t xml:space="preserve">" </w:t>
      </w:r>
      <w:r w:rsidRPr="00B96F52">
        <w:rPr>
          <w:rFonts w:ascii="Sylfaen" w:hAnsi="Sylfaen" w:cs="Sylfaen"/>
          <w:b/>
          <w:sz w:val="20"/>
          <w:szCs w:val="20"/>
          <w:u w:val="single"/>
        </w:rPr>
        <w:t>საქართველოს</w:t>
      </w:r>
      <w:r w:rsidRPr="00B96F52">
        <w:rPr>
          <w:rFonts w:ascii="Sylfaen" w:hAnsi="Sylfaen"/>
          <w:b/>
          <w:sz w:val="20"/>
          <w:szCs w:val="20"/>
          <w:u w:val="single"/>
        </w:rPr>
        <w:t xml:space="preserve"> </w:t>
      </w:r>
      <w:r w:rsidRPr="00B96F52">
        <w:rPr>
          <w:rFonts w:ascii="Sylfaen" w:hAnsi="Sylfaen" w:cs="Sylfaen"/>
          <w:b/>
          <w:sz w:val="20"/>
          <w:szCs w:val="20"/>
          <w:u w:val="single"/>
        </w:rPr>
        <w:t>სახელმწიფო</w:t>
      </w:r>
      <w:r w:rsidRPr="00B96F52">
        <w:rPr>
          <w:rFonts w:ascii="Sylfaen" w:hAnsi="Sylfaen"/>
          <w:b/>
          <w:sz w:val="20"/>
          <w:szCs w:val="20"/>
          <w:u w:val="single"/>
        </w:rPr>
        <w:t xml:space="preserve"> </w:t>
      </w:r>
      <w:r w:rsidRPr="00B96F52">
        <w:rPr>
          <w:rFonts w:ascii="Sylfaen" w:hAnsi="Sylfaen" w:cs="Sylfaen"/>
          <w:b/>
          <w:sz w:val="20"/>
          <w:szCs w:val="20"/>
          <w:u w:val="single"/>
        </w:rPr>
        <w:t>ელექტროსისტემა</w:t>
      </w:r>
      <w:r w:rsidRPr="00B96F52">
        <w:rPr>
          <w:rFonts w:ascii="Sylfaen" w:hAnsi="Sylfaen"/>
          <w:b/>
          <w:sz w:val="20"/>
          <w:szCs w:val="20"/>
          <w:u w:val="single"/>
        </w:rPr>
        <w:t xml:space="preserve">" </w:t>
      </w:r>
      <w:r w:rsidRPr="00B96F52">
        <w:rPr>
          <w:rFonts w:ascii="Sylfaen" w:hAnsi="Sylfaen"/>
          <w:b/>
          <w:sz w:val="20"/>
          <w:szCs w:val="20"/>
          <w:u w:val="single"/>
          <w:lang w:val="ka-GE"/>
        </w:rPr>
        <w:t>(სსე) აცხადებს ვაკანსიას</w:t>
      </w:r>
    </w:p>
    <w:p w14:paraId="3DF1CD9A" w14:textId="77777777" w:rsidR="00290C69" w:rsidRPr="00B96F52" w:rsidRDefault="00290C69" w:rsidP="00290C69">
      <w:pPr>
        <w:ind w:left="-1276" w:right="-143"/>
        <w:jc w:val="both"/>
        <w:rPr>
          <w:rFonts w:ascii="Sylfaen" w:hAnsi="Sylfaen" w:cs="Sylfaen"/>
          <w:b/>
          <w:sz w:val="20"/>
          <w:szCs w:val="20"/>
          <w:lang w:val="ka-GE"/>
        </w:rPr>
      </w:pPr>
    </w:p>
    <w:p w14:paraId="00696733" w14:textId="15A70769" w:rsidR="00290C69" w:rsidRPr="00B96F52" w:rsidRDefault="00290C69" w:rsidP="00290C69">
      <w:pPr>
        <w:ind w:left="-1134" w:right="-143"/>
        <w:jc w:val="both"/>
        <w:rPr>
          <w:rFonts w:ascii="Sylfaen" w:hAnsi="Sylfaen" w:cs="Sylfaen"/>
          <w:sz w:val="20"/>
          <w:szCs w:val="20"/>
          <w:lang w:val="ka-GE"/>
        </w:rPr>
      </w:pPr>
      <w:r w:rsidRPr="00B96F52">
        <w:rPr>
          <w:rFonts w:ascii="Sylfaen" w:hAnsi="Sylfaen" w:cs="Sylfaen"/>
          <w:b/>
          <w:sz w:val="20"/>
          <w:szCs w:val="20"/>
          <w:lang w:val="ka-GE"/>
        </w:rPr>
        <w:t>1. პოზიციის დასახელება:</w:t>
      </w:r>
      <w:r w:rsidRPr="00B96F52">
        <w:rPr>
          <w:rFonts w:ascii="Sylfaen" w:hAnsi="Sylfaen" w:cs="Sylfaen"/>
          <w:sz w:val="20"/>
          <w:szCs w:val="20"/>
          <w:lang w:val="ka-GE"/>
        </w:rPr>
        <w:t xml:space="preserve"> </w:t>
      </w:r>
      <w:r w:rsidR="00B96F52" w:rsidRPr="00B96F52">
        <w:rPr>
          <w:rFonts w:ascii="Sylfaen" w:hAnsi="Sylfaen"/>
          <w:sz w:val="20"/>
          <w:szCs w:val="20"/>
          <w:lang w:val="ka-GE"/>
        </w:rPr>
        <w:t>ინციდენტების მოკვლევის ჯგუფის აუდიტორი</w:t>
      </w:r>
    </w:p>
    <w:p w14:paraId="66A8CE04" w14:textId="77777777" w:rsidR="00290C69" w:rsidRPr="00B96F52" w:rsidRDefault="00290C69" w:rsidP="00290C69">
      <w:pPr>
        <w:ind w:left="-1134" w:right="-143"/>
        <w:jc w:val="both"/>
        <w:rPr>
          <w:rFonts w:ascii="Sylfaen" w:hAnsi="Sylfaen" w:cs="Sylfaen"/>
          <w:sz w:val="20"/>
          <w:szCs w:val="20"/>
          <w:lang w:val="ka-GE"/>
        </w:rPr>
      </w:pPr>
    </w:p>
    <w:p w14:paraId="2D5671D6" w14:textId="6859E64C" w:rsidR="00B96F52" w:rsidRPr="00B96F52" w:rsidRDefault="00290C69" w:rsidP="00B96F52">
      <w:pPr>
        <w:ind w:left="-1134" w:right="-143"/>
        <w:jc w:val="both"/>
        <w:rPr>
          <w:rFonts w:ascii="Sylfaen" w:hAnsi="Sylfaen"/>
          <w:sz w:val="20"/>
          <w:szCs w:val="20"/>
        </w:rPr>
      </w:pPr>
      <w:r w:rsidRPr="00B96F52">
        <w:rPr>
          <w:rFonts w:ascii="Sylfaen" w:hAnsi="Sylfaen" w:cs="Sylfaen"/>
          <w:b/>
          <w:sz w:val="20"/>
          <w:szCs w:val="20"/>
          <w:lang w:val="ka-GE"/>
        </w:rPr>
        <w:t>2. სამუშაოს მიზანი:</w:t>
      </w:r>
      <w:r w:rsidRPr="00B96F52">
        <w:rPr>
          <w:rFonts w:ascii="Sylfaen" w:hAnsi="Sylfaen" w:cs="Sylfaen"/>
          <w:sz w:val="20"/>
          <w:szCs w:val="20"/>
          <w:lang w:val="ka-GE"/>
        </w:rPr>
        <w:t xml:space="preserve"> </w:t>
      </w:r>
      <w:r w:rsidR="00B96F52" w:rsidRPr="00B96F52">
        <w:rPr>
          <w:rFonts w:ascii="Sylfaen" w:hAnsi="Sylfaen" w:cs="Sylfaen"/>
          <w:sz w:val="20"/>
          <w:szCs w:val="20"/>
        </w:rPr>
        <w:t>ელექტრულ</w:t>
      </w:r>
      <w:r w:rsidR="00B96F52" w:rsidRPr="00B96F52">
        <w:rPr>
          <w:rFonts w:ascii="Sylfaen" w:hAnsi="Sylfaen"/>
          <w:sz w:val="20"/>
          <w:szCs w:val="20"/>
        </w:rPr>
        <w:t xml:space="preserve"> </w:t>
      </w:r>
      <w:r w:rsidR="00B96F52" w:rsidRPr="00B96F52">
        <w:rPr>
          <w:rFonts w:ascii="Sylfaen" w:hAnsi="Sylfaen" w:cs="Sylfaen"/>
          <w:sz w:val="20"/>
          <w:szCs w:val="20"/>
        </w:rPr>
        <w:t>ქსელში</w:t>
      </w:r>
      <w:r w:rsidR="00B96F52" w:rsidRPr="00B96F52">
        <w:rPr>
          <w:rFonts w:ascii="Sylfaen" w:hAnsi="Sylfaen"/>
          <w:sz w:val="20"/>
          <w:szCs w:val="20"/>
        </w:rPr>
        <w:t xml:space="preserve"> </w:t>
      </w:r>
      <w:r w:rsidR="00B96F52" w:rsidRPr="00B96F52">
        <w:rPr>
          <w:rFonts w:ascii="Sylfaen" w:hAnsi="Sylfaen" w:cs="Sylfaen"/>
          <w:sz w:val="20"/>
          <w:szCs w:val="20"/>
        </w:rPr>
        <w:t>მომხდარი</w:t>
      </w:r>
      <w:r w:rsidR="00B96F52" w:rsidRPr="00B96F52">
        <w:rPr>
          <w:rFonts w:ascii="Sylfaen" w:hAnsi="Sylfaen"/>
          <w:sz w:val="20"/>
          <w:szCs w:val="20"/>
        </w:rPr>
        <w:t xml:space="preserve"> </w:t>
      </w:r>
      <w:r w:rsidR="00B96F52" w:rsidRPr="00B96F52">
        <w:rPr>
          <w:rFonts w:ascii="Sylfaen" w:hAnsi="Sylfaen" w:cs="Sylfaen"/>
          <w:sz w:val="20"/>
          <w:szCs w:val="20"/>
        </w:rPr>
        <w:t>შეუსაბამობების</w:t>
      </w:r>
      <w:r w:rsidR="00B96F52" w:rsidRPr="00B96F52">
        <w:rPr>
          <w:rFonts w:ascii="Sylfaen" w:hAnsi="Sylfaen"/>
          <w:sz w:val="20"/>
          <w:szCs w:val="20"/>
        </w:rPr>
        <w:t xml:space="preserve"> </w:t>
      </w:r>
      <w:r w:rsidR="00B96F52" w:rsidRPr="00B96F52">
        <w:rPr>
          <w:rFonts w:ascii="Sylfaen" w:hAnsi="Sylfaen" w:cs="Sylfaen"/>
          <w:sz w:val="20"/>
          <w:szCs w:val="20"/>
        </w:rPr>
        <w:t>და</w:t>
      </w:r>
      <w:r w:rsidR="00B96F52" w:rsidRPr="00B96F52">
        <w:rPr>
          <w:rFonts w:ascii="Sylfaen" w:hAnsi="Sylfaen"/>
          <w:sz w:val="20"/>
          <w:szCs w:val="20"/>
        </w:rPr>
        <w:t xml:space="preserve"> </w:t>
      </w:r>
      <w:r w:rsidR="00B96F52" w:rsidRPr="00B96F52">
        <w:rPr>
          <w:rFonts w:ascii="Sylfaen" w:hAnsi="Sylfaen" w:cs="Sylfaen"/>
          <w:sz w:val="20"/>
          <w:szCs w:val="20"/>
        </w:rPr>
        <w:t>ტექნოლოგიური</w:t>
      </w:r>
      <w:r w:rsidR="00B96F52" w:rsidRPr="00B96F52">
        <w:rPr>
          <w:rFonts w:ascii="Sylfaen" w:hAnsi="Sylfaen"/>
          <w:sz w:val="20"/>
          <w:szCs w:val="20"/>
        </w:rPr>
        <w:t xml:space="preserve"> </w:t>
      </w:r>
      <w:r w:rsidR="00B96F52" w:rsidRPr="00B96F52">
        <w:rPr>
          <w:rFonts w:ascii="Sylfaen" w:hAnsi="Sylfaen" w:cs="Sylfaen"/>
          <w:sz w:val="20"/>
          <w:szCs w:val="20"/>
        </w:rPr>
        <w:t>დარღვევების</w:t>
      </w:r>
      <w:r w:rsidR="00B96F52" w:rsidRPr="00B96F52">
        <w:rPr>
          <w:rFonts w:ascii="Sylfaen" w:hAnsi="Sylfaen"/>
          <w:sz w:val="20"/>
          <w:szCs w:val="20"/>
        </w:rPr>
        <w:t xml:space="preserve"> </w:t>
      </w:r>
      <w:r w:rsidR="00B96F52" w:rsidRPr="00B96F52">
        <w:rPr>
          <w:rFonts w:ascii="Sylfaen" w:hAnsi="Sylfaen" w:cs="Sylfaen"/>
          <w:sz w:val="20"/>
          <w:szCs w:val="20"/>
        </w:rPr>
        <w:t>ქსელის</w:t>
      </w:r>
      <w:r w:rsidR="00B96F52" w:rsidRPr="00B96F52">
        <w:rPr>
          <w:rFonts w:ascii="Sylfaen" w:hAnsi="Sylfaen"/>
          <w:sz w:val="20"/>
          <w:szCs w:val="20"/>
        </w:rPr>
        <w:t xml:space="preserve"> </w:t>
      </w:r>
      <w:r w:rsidR="00B96F52" w:rsidRPr="00B96F52">
        <w:rPr>
          <w:rFonts w:ascii="Sylfaen" w:hAnsi="Sylfaen" w:cs="Sylfaen"/>
          <w:sz w:val="20"/>
          <w:szCs w:val="20"/>
        </w:rPr>
        <w:t>და</w:t>
      </w:r>
      <w:r w:rsidR="00B96F52" w:rsidRPr="00B96F52">
        <w:rPr>
          <w:rFonts w:ascii="Sylfaen" w:hAnsi="Sylfaen"/>
          <w:sz w:val="20"/>
          <w:szCs w:val="20"/>
        </w:rPr>
        <w:t xml:space="preserve"> </w:t>
      </w:r>
      <w:r w:rsidR="00B96F52" w:rsidRPr="00B96F52">
        <w:rPr>
          <w:rFonts w:ascii="Sylfaen" w:hAnsi="Sylfaen" w:cs="Sylfaen"/>
          <w:sz w:val="20"/>
          <w:szCs w:val="20"/>
        </w:rPr>
        <w:t>ბაზრის</w:t>
      </w:r>
      <w:r w:rsidR="00B96F52" w:rsidRPr="00B96F52">
        <w:rPr>
          <w:rFonts w:ascii="Sylfaen" w:hAnsi="Sylfaen"/>
          <w:sz w:val="20"/>
          <w:szCs w:val="20"/>
        </w:rPr>
        <w:t xml:space="preserve"> </w:t>
      </w:r>
      <w:r w:rsidR="00B96F52" w:rsidRPr="00B96F52">
        <w:rPr>
          <w:rFonts w:ascii="Sylfaen" w:hAnsi="Sylfaen" w:cs="Sylfaen"/>
          <w:sz w:val="20"/>
          <w:szCs w:val="20"/>
        </w:rPr>
        <w:t>წესების</w:t>
      </w:r>
      <w:r w:rsidR="00B96F52" w:rsidRPr="00B96F52">
        <w:rPr>
          <w:rFonts w:ascii="Sylfaen" w:hAnsi="Sylfaen"/>
          <w:sz w:val="20"/>
          <w:szCs w:val="20"/>
        </w:rPr>
        <w:t xml:space="preserve"> მოთხოვნათა შესაბამისად </w:t>
      </w:r>
      <w:r w:rsidR="00B96F52" w:rsidRPr="00B96F52">
        <w:rPr>
          <w:rFonts w:ascii="Sylfaen" w:hAnsi="Sylfaen" w:cs="Sylfaen"/>
          <w:sz w:val="20"/>
          <w:szCs w:val="20"/>
        </w:rPr>
        <w:t>მოკვლევ</w:t>
      </w:r>
      <w:r w:rsidR="00B96F52" w:rsidRPr="00B96F52">
        <w:rPr>
          <w:rFonts w:ascii="Sylfaen" w:hAnsi="Sylfaen"/>
          <w:sz w:val="20"/>
          <w:szCs w:val="20"/>
          <w:lang w:val="ka-GE"/>
        </w:rPr>
        <w:t>ი</w:t>
      </w:r>
      <w:r w:rsidR="00B96F52" w:rsidRPr="00B96F52">
        <w:rPr>
          <w:rFonts w:ascii="Sylfaen" w:hAnsi="Sylfaen" w:cs="Sylfaen"/>
          <w:sz w:val="20"/>
          <w:szCs w:val="20"/>
        </w:rPr>
        <w:t>ს</w:t>
      </w:r>
      <w:r w:rsidR="00B96F52" w:rsidRPr="00B96F52">
        <w:rPr>
          <w:rFonts w:ascii="Sylfaen" w:hAnsi="Sylfaen"/>
          <w:sz w:val="20"/>
          <w:szCs w:val="20"/>
          <w:lang w:val="ka-GE"/>
        </w:rPr>
        <w:t xml:space="preserve"> უზრუნველყოფა</w:t>
      </w:r>
      <w:r w:rsidR="00B96F52" w:rsidRPr="00B96F52">
        <w:rPr>
          <w:rFonts w:ascii="Sylfaen" w:hAnsi="Sylfaen"/>
          <w:sz w:val="20"/>
          <w:szCs w:val="20"/>
        </w:rPr>
        <w:t>.</w:t>
      </w:r>
    </w:p>
    <w:p w14:paraId="760CCD8A" w14:textId="77777777" w:rsidR="00B96F52" w:rsidRPr="00B96F52" w:rsidRDefault="00B96F52" w:rsidP="00B96F52">
      <w:pPr>
        <w:ind w:left="-1134" w:right="-143"/>
        <w:jc w:val="both"/>
        <w:rPr>
          <w:rFonts w:ascii="Sylfaen" w:hAnsi="Sylfaen"/>
          <w:sz w:val="20"/>
          <w:szCs w:val="20"/>
        </w:rPr>
      </w:pPr>
    </w:p>
    <w:p w14:paraId="5C9EC798" w14:textId="77777777" w:rsidR="00290C69" w:rsidRPr="00B96F52" w:rsidRDefault="00290C69" w:rsidP="00B96F52">
      <w:pPr>
        <w:ind w:left="-1134" w:right="-143"/>
        <w:jc w:val="both"/>
        <w:rPr>
          <w:rFonts w:ascii="Sylfaen" w:hAnsi="Sylfaen" w:cs="Sylfaen"/>
          <w:b/>
          <w:sz w:val="20"/>
          <w:szCs w:val="20"/>
          <w:lang w:val="ka-GE"/>
        </w:rPr>
      </w:pPr>
      <w:r w:rsidRPr="00B96F52">
        <w:rPr>
          <w:rFonts w:ascii="Sylfaen" w:hAnsi="Sylfaen" w:cs="Sylfaen"/>
          <w:b/>
          <w:sz w:val="20"/>
          <w:szCs w:val="20"/>
          <w:lang w:val="ka-GE"/>
        </w:rPr>
        <w:t>3. მოთხოვნები კანდიდატისადმი:</w:t>
      </w:r>
    </w:p>
    <w:p w14:paraId="73D905F4" w14:textId="77777777" w:rsidR="00B96F52" w:rsidRPr="00B96F52" w:rsidRDefault="00B96F52" w:rsidP="003F6C58">
      <w:pPr>
        <w:pStyle w:val="BodyText"/>
        <w:numPr>
          <w:ilvl w:val="1"/>
          <w:numId w:val="29"/>
        </w:numPr>
        <w:spacing w:after="60"/>
        <w:ind w:left="-850" w:right="98" w:hanging="284"/>
        <w:rPr>
          <w:rFonts w:ascii="Sylfaen" w:hAnsi="Sylfaen"/>
          <w:sz w:val="20"/>
          <w:szCs w:val="20"/>
          <w:lang w:val="ka-GE"/>
        </w:rPr>
      </w:pPr>
      <w:r w:rsidRPr="00B96F52">
        <w:rPr>
          <w:rFonts w:ascii="Sylfaen" w:hAnsi="Sylfaen"/>
          <w:sz w:val="20"/>
          <w:szCs w:val="20"/>
          <w:lang w:val="ka-GE"/>
        </w:rPr>
        <w:t>ელექტროენერგეტიკულ ქსელში დაფიქსირებული შეუსაბამობების და მომხდარი გამორთვების შესახებ ყოველდღიური ინფორმაციის დამუშავება;</w:t>
      </w:r>
    </w:p>
    <w:p w14:paraId="67C64691" w14:textId="77777777" w:rsidR="00B96F52" w:rsidRPr="00B96F52" w:rsidRDefault="00B96F52" w:rsidP="003F6C58">
      <w:pPr>
        <w:pStyle w:val="BodyText"/>
        <w:numPr>
          <w:ilvl w:val="1"/>
          <w:numId w:val="29"/>
        </w:numPr>
        <w:spacing w:after="60"/>
        <w:ind w:left="-850" w:right="98" w:hanging="284"/>
        <w:rPr>
          <w:rFonts w:ascii="Sylfaen" w:hAnsi="Sylfaen"/>
          <w:sz w:val="20"/>
          <w:szCs w:val="20"/>
          <w:lang w:val="ka-GE"/>
        </w:rPr>
      </w:pPr>
      <w:r w:rsidRPr="00B96F52">
        <w:rPr>
          <w:rFonts w:ascii="Sylfaen" w:hAnsi="Sylfaen"/>
          <w:sz w:val="20"/>
          <w:szCs w:val="20"/>
          <w:lang w:val="ka-GE"/>
        </w:rPr>
        <w:t>ტექნოლოგიური დარღვევების მოკვლევისათვის შესაბამისი ინფორმაციების მოძიება/შეგროვება, როგორც სსე-ს შიდა სტრუქტურული ერთეულებიდან, ასევე გარე ორგანიზაციებიდან;</w:t>
      </w:r>
    </w:p>
    <w:p w14:paraId="3C8E1C4A" w14:textId="77777777" w:rsidR="00B96F52" w:rsidRPr="00B96F52" w:rsidRDefault="00B96F52" w:rsidP="003F6C58">
      <w:pPr>
        <w:numPr>
          <w:ilvl w:val="1"/>
          <w:numId w:val="29"/>
        </w:numPr>
        <w:spacing w:after="60"/>
        <w:ind w:left="-850" w:hanging="284"/>
        <w:jc w:val="both"/>
        <w:rPr>
          <w:rFonts w:ascii="Sylfaen" w:hAnsi="Sylfaen"/>
          <w:color w:val="000000"/>
          <w:sz w:val="20"/>
          <w:szCs w:val="20"/>
        </w:rPr>
      </w:pPr>
      <w:r w:rsidRPr="00B96F52">
        <w:rPr>
          <w:rFonts w:ascii="Sylfaen" w:hAnsi="Sylfaen"/>
          <w:sz w:val="20"/>
          <w:szCs w:val="20"/>
          <w:lang w:val="ka-GE"/>
        </w:rPr>
        <w:t>ტექნოლოგიური</w:t>
      </w:r>
      <w:r w:rsidRPr="00B96F52">
        <w:rPr>
          <w:rFonts w:ascii="Sylfaen" w:hAnsi="Sylfaen"/>
          <w:color w:val="000000"/>
          <w:sz w:val="20"/>
          <w:szCs w:val="20"/>
          <w:lang w:val="ka-GE"/>
        </w:rPr>
        <w:t xml:space="preserve"> დარღვევისათვის კლასიფიკაციის მინიჭება, მისი ანალიზი, აქტების შედგენა;</w:t>
      </w:r>
    </w:p>
    <w:p w14:paraId="32E02723" w14:textId="77777777" w:rsidR="00B96F52" w:rsidRPr="00B96F52" w:rsidRDefault="00B96F52" w:rsidP="003F6C58">
      <w:pPr>
        <w:pStyle w:val="BodyText"/>
        <w:numPr>
          <w:ilvl w:val="1"/>
          <w:numId w:val="29"/>
        </w:numPr>
        <w:spacing w:after="60"/>
        <w:ind w:left="-850" w:right="100" w:hanging="284"/>
        <w:rPr>
          <w:rFonts w:ascii="Sylfaen" w:hAnsi="Sylfaen"/>
          <w:sz w:val="20"/>
          <w:szCs w:val="20"/>
          <w:lang w:val="ka-GE"/>
        </w:rPr>
      </w:pPr>
      <w:r w:rsidRPr="00B96F52">
        <w:rPr>
          <w:rFonts w:ascii="Sylfaen" w:hAnsi="Sylfaen"/>
          <w:color w:val="000000"/>
          <w:sz w:val="20"/>
          <w:szCs w:val="20"/>
          <w:lang w:val="ka-GE"/>
        </w:rPr>
        <w:t>ტექნოლოგიური დარღვევების თავიდან აცილების მიზნით პრევენციული ღონისძიებების დასახვა, პასუხისმგებელი პირების და ვადების შესახებ წინადადების მომზადება/შემუშავება;</w:t>
      </w:r>
    </w:p>
    <w:p w14:paraId="5C4A44E7" w14:textId="77777777" w:rsidR="00B96F52" w:rsidRPr="00B96F52" w:rsidRDefault="00B96F52" w:rsidP="003F6C58">
      <w:pPr>
        <w:pStyle w:val="BodyText"/>
        <w:numPr>
          <w:ilvl w:val="1"/>
          <w:numId w:val="29"/>
        </w:numPr>
        <w:spacing w:after="60"/>
        <w:ind w:left="-850" w:right="99" w:hanging="284"/>
        <w:rPr>
          <w:rFonts w:ascii="Sylfaen" w:hAnsi="Sylfaen"/>
          <w:sz w:val="20"/>
          <w:szCs w:val="20"/>
          <w:lang w:val="ka-GE"/>
        </w:rPr>
      </w:pPr>
      <w:r w:rsidRPr="00B96F52">
        <w:rPr>
          <w:rFonts w:ascii="Sylfaen" w:hAnsi="Sylfaen"/>
          <w:color w:val="000000"/>
          <w:sz w:val="20"/>
          <w:szCs w:val="20"/>
          <w:lang w:val="ka-GE"/>
        </w:rPr>
        <w:t>ტექნოლოგიური დარღვევისას ელექტროენერგიის საბალანსო ბაზრის ფარგლებში უბალანსობის გამომწვევი მიზეზების და სუბიექტის დადგენა, აქტის შედგენა;</w:t>
      </w:r>
    </w:p>
    <w:p w14:paraId="28422DEF" w14:textId="77777777" w:rsidR="00B96F52" w:rsidRPr="00B96F52" w:rsidRDefault="00B96F52" w:rsidP="003F6C58">
      <w:pPr>
        <w:numPr>
          <w:ilvl w:val="1"/>
          <w:numId w:val="29"/>
        </w:numPr>
        <w:spacing w:after="60"/>
        <w:ind w:left="-850" w:hanging="284"/>
        <w:jc w:val="both"/>
        <w:rPr>
          <w:rFonts w:ascii="Sylfaen" w:hAnsi="Sylfaen"/>
          <w:color w:val="000000"/>
          <w:sz w:val="20"/>
          <w:szCs w:val="20"/>
          <w:lang w:val="ka-GE"/>
        </w:rPr>
      </w:pPr>
      <w:r w:rsidRPr="00B96F52">
        <w:rPr>
          <w:rFonts w:ascii="Sylfaen" w:hAnsi="Sylfaen"/>
          <w:color w:val="000000"/>
          <w:sz w:val="20"/>
          <w:szCs w:val="20"/>
          <w:lang w:val="ka-GE"/>
        </w:rPr>
        <w:t>ტექნოლოგიური დარღვევების კომისიური განხილვისთვის მასალების მომზადება, ორგანიზება და შეხვედრის ოქმის შედგენა;</w:t>
      </w:r>
    </w:p>
    <w:p w14:paraId="0DE8DF67" w14:textId="77777777" w:rsidR="00B96F52" w:rsidRPr="00B96F52" w:rsidRDefault="00B96F52" w:rsidP="003F6C58">
      <w:pPr>
        <w:numPr>
          <w:ilvl w:val="1"/>
          <w:numId w:val="29"/>
        </w:numPr>
        <w:spacing w:after="60"/>
        <w:ind w:left="-850" w:hanging="284"/>
        <w:jc w:val="both"/>
        <w:rPr>
          <w:rFonts w:ascii="Sylfaen" w:hAnsi="Sylfaen"/>
          <w:color w:val="000000"/>
          <w:sz w:val="20"/>
          <w:szCs w:val="20"/>
          <w:lang w:val="ka-GE"/>
        </w:rPr>
      </w:pPr>
      <w:r w:rsidRPr="00B96F52">
        <w:rPr>
          <w:rFonts w:ascii="Sylfaen" w:hAnsi="Sylfaen"/>
          <w:color w:val="000000"/>
          <w:sz w:val="20"/>
          <w:szCs w:val="20"/>
          <w:lang w:val="ka-GE"/>
        </w:rPr>
        <w:t>ტექნოლოგიურ დარღვევებზე დასახული პრევენციული ღონისძიებების შესრულებაზე მუდმივი კონტროლი/მონიტორინგი.</w:t>
      </w:r>
    </w:p>
    <w:p w14:paraId="267991F3" w14:textId="2ABF31C0" w:rsidR="008F1187" w:rsidRPr="00B96F52" w:rsidRDefault="00B96F52" w:rsidP="003F6C58">
      <w:pPr>
        <w:numPr>
          <w:ilvl w:val="1"/>
          <w:numId w:val="29"/>
        </w:numPr>
        <w:spacing w:after="60"/>
        <w:ind w:left="-850" w:hanging="284"/>
        <w:jc w:val="both"/>
        <w:rPr>
          <w:rFonts w:ascii="Sylfaen" w:hAnsi="Sylfaen" w:cs="Sylfaen"/>
          <w:b/>
          <w:bCs/>
          <w:sz w:val="20"/>
          <w:szCs w:val="20"/>
        </w:rPr>
      </w:pPr>
      <w:r w:rsidRPr="00B96F52">
        <w:rPr>
          <w:rFonts w:ascii="Sylfaen" w:hAnsi="Sylfaen"/>
          <w:color w:val="000000"/>
          <w:sz w:val="20"/>
          <w:szCs w:val="20"/>
          <w:lang w:val="ka-GE"/>
        </w:rPr>
        <w:t>ტექნოლოგიური დარღვევების აღრიცხვა და სტატისტიკის წარმოება</w:t>
      </w:r>
      <w:r w:rsidR="00A57A5B" w:rsidRPr="00B96F52">
        <w:rPr>
          <w:rFonts w:ascii="Sylfaen" w:hAnsi="Sylfaen" w:cs="Sylfaen"/>
          <w:color w:val="000000"/>
          <w:sz w:val="20"/>
          <w:szCs w:val="20"/>
          <w:lang w:val="it-IT"/>
        </w:rPr>
        <w:t>.</w:t>
      </w:r>
    </w:p>
    <w:p w14:paraId="6C3DD900" w14:textId="77777777" w:rsidR="00B96F52" w:rsidRPr="00B96F52" w:rsidRDefault="00B96F52" w:rsidP="00290C69">
      <w:pPr>
        <w:ind w:left="-1134" w:right="-143"/>
        <w:jc w:val="both"/>
        <w:rPr>
          <w:rFonts w:ascii="Sylfaen" w:hAnsi="Sylfaen" w:cs="Sylfaen"/>
          <w:b/>
          <w:sz w:val="20"/>
          <w:szCs w:val="20"/>
          <w:lang w:val="ka-GE"/>
        </w:rPr>
      </w:pPr>
    </w:p>
    <w:p w14:paraId="04EDD26B" w14:textId="03E46686" w:rsidR="00290C69" w:rsidRPr="00B96F52" w:rsidRDefault="00290C69" w:rsidP="00B96F52">
      <w:pPr>
        <w:ind w:left="-1134" w:right="-143"/>
        <w:jc w:val="both"/>
        <w:rPr>
          <w:rFonts w:ascii="Sylfaen" w:hAnsi="Sylfaen" w:cs="Sylfaen"/>
          <w:b/>
          <w:sz w:val="20"/>
          <w:szCs w:val="20"/>
          <w:lang w:val="ka-GE"/>
        </w:rPr>
      </w:pPr>
      <w:r w:rsidRPr="00B96F52">
        <w:rPr>
          <w:rFonts w:ascii="Sylfaen" w:hAnsi="Sylfaen" w:cs="Sylfaen"/>
          <w:b/>
          <w:sz w:val="20"/>
          <w:szCs w:val="20"/>
          <w:lang w:val="ka-GE"/>
        </w:rPr>
        <w:t>4. კვალიფიკაცია, გამოცდილება:</w:t>
      </w:r>
    </w:p>
    <w:p w14:paraId="32ADF6C3" w14:textId="031665CA" w:rsidR="00290C69" w:rsidRPr="00B96F52" w:rsidRDefault="00290C69" w:rsidP="003F6C58">
      <w:pPr>
        <w:pStyle w:val="ListParagraph"/>
        <w:numPr>
          <w:ilvl w:val="0"/>
          <w:numId w:val="20"/>
        </w:numPr>
        <w:spacing w:after="60"/>
        <w:ind w:left="-850" w:right="-143" w:hanging="284"/>
        <w:jc w:val="both"/>
        <w:rPr>
          <w:rFonts w:ascii="Sylfaen" w:hAnsi="Sylfaen"/>
          <w:sz w:val="20"/>
          <w:szCs w:val="20"/>
          <w:lang w:val="ka-GE"/>
        </w:rPr>
      </w:pPr>
      <w:r w:rsidRPr="00B96F52">
        <w:rPr>
          <w:rFonts w:ascii="Sylfaen" w:hAnsi="Sylfaen"/>
          <w:sz w:val="20"/>
          <w:szCs w:val="20"/>
          <w:lang w:val="ka-GE"/>
        </w:rPr>
        <w:t xml:space="preserve">უმაღლესი </w:t>
      </w:r>
      <w:r w:rsidR="005D5859" w:rsidRPr="00B96F52">
        <w:rPr>
          <w:rFonts w:ascii="Sylfaen" w:hAnsi="Sylfaen"/>
          <w:sz w:val="20"/>
          <w:szCs w:val="20"/>
          <w:lang w:val="ka-GE"/>
        </w:rPr>
        <w:t xml:space="preserve">ენერგეტიკული </w:t>
      </w:r>
      <w:r w:rsidRPr="00B96F52">
        <w:rPr>
          <w:rFonts w:ascii="Sylfaen" w:hAnsi="Sylfaen"/>
          <w:sz w:val="20"/>
          <w:szCs w:val="20"/>
          <w:lang w:val="ka-GE"/>
        </w:rPr>
        <w:t>განათლება.</w:t>
      </w:r>
    </w:p>
    <w:p w14:paraId="0165CE4D" w14:textId="58FB6403" w:rsidR="00A57A5B" w:rsidRPr="00B96F52" w:rsidRDefault="00A57A5B" w:rsidP="003F6C58">
      <w:pPr>
        <w:pStyle w:val="ListParagraph"/>
        <w:numPr>
          <w:ilvl w:val="0"/>
          <w:numId w:val="20"/>
        </w:numPr>
        <w:spacing w:after="60"/>
        <w:ind w:left="-850" w:right="-143" w:hanging="284"/>
        <w:jc w:val="both"/>
        <w:rPr>
          <w:rFonts w:ascii="Sylfaen" w:hAnsi="Sylfaen"/>
          <w:sz w:val="20"/>
          <w:szCs w:val="20"/>
          <w:lang w:val="ka-GE"/>
        </w:rPr>
      </w:pPr>
      <w:r w:rsidRPr="00B96F52">
        <w:rPr>
          <w:rFonts w:ascii="Sylfaen" w:hAnsi="Sylfaen"/>
          <w:bCs/>
          <w:sz w:val="20"/>
          <w:szCs w:val="20"/>
          <w:lang w:val="ka-GE"/>
        </w:rPr>
        <w:t>ენერგ</w:t>
      </w:r>
      <w:r w:rsidR="00B96F52" w:rsidRPr="00B96F52">
        <w:rPr>
          <w:rFonts w:ascii="Sylfaen" w:hAnsi="Sylfaen"/>
          <w:bCs/>
          <w:sz w:val="20"/>
          <w:szCs w:val="20"/>
          <w:lang w:val="ka-GE"/>
        </w:rPr>
        <w:t>ეტიკის დარგში</w:t>
      </w:r>
      <w:r w:rsidRPr="00B96F52">
        <w:rPr>
          <w:rFonts w:ascii="Sylfaen" w:hAnsi="Sylfaen"/>
          <w:bCs/>
          <w:sz w:val="20"/>
          <w:szCs w:val="20"/>
          <w:lang w:val="ka-GE"/>
        </w:rPr>
        <w:t xml:space="preserve"> მუშაობის </w:t>
      </w:r>
      <w:r w:rsidR="00B96F52" w:rsidRPr="00B96F52">
        <w:rPr>
          <w:rFonts w:ascii="Sylfaen" w:hAnsi="Sylfaen"/>
          <w:bCs/>
          <w:sz w:val="20"/>
          <w:szCs w:val="20"/>
          <w:lang w:val="ka-GE"/>
        </w:rPr>
        <w:t>3</w:t>
      </w:r>
      <w:r w:rsidRPr="00B96F52">
        <w:rPr>
          <w:rFonts w:ascii="Sylfaen" w:hAnsi="Sylfaen"/>
          <w:bCs/>
          <w:sz w:val="20"/>
          <w:szCs w:val="20"/>
          <w:lang w:val="ka-GE"/>
        </w:rPr>
        <w:t xml:space="preserve"> წლის </w:t>
      </w:r>
      <w:r w:rsidR="00B96F52" w:rsidRPr="00B96F52">
        <w:rPr>
          <w:rFonts w:ascii="Sylfaen" w:hAnsi="Sylfaen"/>
          <w:sz w:val="20"/>
          <w:szCs w:val="20"/>
          <w:lang w:val="ka-GE"/>
        </w:rPr>
        <w:t>გამოცდილება ტექნიკური განხრით.</w:t>
      </w:r>
    </w:p>
    <w:p w14:paraId="2210D1B8" w14:textId="1CB70F39" w:rsidR="00A57A5B" w:rsidRPr="00B96F52" w:rsidRDefault="00B96F52" w:rsidP="003F6C58">
      <w:pPr>
        <w:pStyle w:val="ListParagraph"/>
        <w:numPr>
          <w:ilvl w:val="0"/>
          <w:numId w:val="20"/>
        </w:numPr>
        <w:spacing w:after="60"/>
        <w:ind w:left="-850" w:right="-143" w:hanging="284"/>
        <w:jc w:val="both"/>
        <w:rPr>
          <w:rFonts w:ascii="Sylfaen" w:hAnsi="Sylfaen"/>
          <w:sz w:val="20"/>
          <w:szCs w:val="20"/>
          <w:lang w:val="ka-GE"/>
        </w:rPr>
      </w:pPr>
      <w:r w:rsidRPr="00B96F52">
        <w:rPr>
          <w:rFonts w:ascii="Sylfaen" w:hAnsi="Sylfaen" w:cs="Sylfaen"/>
          <w:sz w:val="20"/>
          <w:szCs w:val="20"/>
        </w:rPr>
        <w:t>ენერგეტიკაში</w:t>
      </w:r>
      <w:r w:rsidRPr="00B96F52">
        <w:rPr>
          <w:rFonts w:ascii="Sylfaen" w:hAnsi="Sylfaen"/>
          <w:sz w:val="20"/>
          <w:szCs w:val="20"/>
        </w:rPr>
        <w:t xml:space="preserve"> </w:t>
      </w:r>
      <w:r w:rsidRPr="00B96F52">
        <w:rPr>
          <w:rFonts w:ascii="Sylfaen" w:hAnsi="Sylfaen" w:cs="Sylfaen"/>
          <w:sz w:val="20"/>
          <w:szCs w:val="20"/>
        </w:rPr>
        <w:t>მოქმედი</w:t>
      </w:r>
      <w:r w:rsidRPr="00B96F52">
        <w:rPr>
          <w:rFonts w:ascii="Sylfaen" w:hAnsi="Sylfaen"/>
          <w:sz w:val="20"/>
          <w:szCs w:val="20"/>
        </w:rPr>
        <w:t xml:space="preserve"> </w:t>
      </w:r>
      <w:r w:rsidRPr="00B96F52">
        <w:rPr>
          <w:rFonts w:ascii="Sylfaen" w:hAnsi="Sylfaen" w:cs="Sylfaen"/>
          <w:sz w:val="20"/>
          <w:szCs w:val="20"/>
        </w:rPr>
        <w:t>საკანონმდებლო</w:t>
      </w:r>
      <w:r w:rsidRPr="00B96F52">
        <w:rPr>
          <w:rFonts w:ascii="Sylfaen" w:hAnsi="Sylfaen"/>
          <w:sz w:val="20"/>
          <w:szCs w:val="20"/>
        </w:rPr>
        <w:t xml:space="preserve"> </w:t>
      </w:r>
      <w:r w:rsidRPr="00B96F52">
        <w:rPr>
          <w:rFonts w:ascii="Sylfaen" w:hAnsi="Sylfaen" w:cs="Sylfaen"/>
          <w:sz w:val="20"/>
          <w:szCs w:val="20"/>
        </w:rPr>
        <w:t>ბაზის</w:t>
      </w:r>
      <w:r w:rsidRPr="00B96F52">
        <w:rPr>
          <w:rFonts w:ascii="Sylfaen" w:hAnsi="Sylfaen"/>
          <w:sz w:val="20"/>
          <w:szCs w:val="20"/>
        </w:rPr>
        <w:t xml:space="preserve"> </w:t>
      </w:r>
      <w:r w:rsidRPr="00B96F52">
        <w:rPr>
          <w:rFonts w:ascii="Sylfaen" w:hAnsi="Sylfaen" w:cs="Sylfaen"/>
          <w:sz w:val="20"/>
          <w:szCs w:val="20"/>
        </w:rPr>
        <w:t>და</w:t>
      </w:r>
      <w:r w:rsidRPr="00B96F52">
        <w:rPr>
          <w:rFonts w:ascii="Sylfaen" w:hAnsi="Sylfaen"/>
          <w:sz w:val="20"/>
          <w:szCs w:val="20"/>
        </w:rPr>
        <w:t xml:space="preserve"> </w:t>
      </w:r>
      <w:r w:rsidRPr="00B96F52">
        <w:rPr>
          <w:rFonts w:ascii="Sylfaen" w:hAnsi="Sylfaen" w:cs="Sylfaen"/>
          <w:sz w:val="20"/>
          <w:szCs w:val="20"/>
        </w:rPr>
        <w:t>მოქმედი</w:t>
      </w:r>
      <w:r w:rsidRPr="00B96F52">
        <w:rPr>
          <w:rFonts w:ascii="Sylfaen" w:hAnsi="Sylfaen"/>
          <w:sz w:val="20"/>
          <w:szCs w:val="20"/>
        </w:rPr>
        <w:t xml:space="preserve"> </w:t>
      </w:r>
      <w:r w:rsidRPr="00B96F52">
        <w:rPr>
          <w:rFonts w:ascii="Sylfaen" w:hAnsi="Sylfaen" w:cs="Sylfaen"/>
          <w:sz w:val="20"/>
          <w:szCs w:val="20"/>
        </w:rPr>
        <w:t>რეგულაციების</w:t>
      </w:r>
      <w:r w:rsidRPr="00B96F52">
        <w:rPr>
          <w:rFonts w:ascii="Sylfaen" w:hAnsi="Sylfaen"/>
          <w:spacing w:val="52"/>
          <w:sz w:val="20"/>
          <w:szCs w:val="20"/>
        </w:rPr>
        <w:t xml:space="preserve"> </w:t>
      </w:r>
      <w:r w:rsidRPr="00B96F52">
        <w:rPr>
          <w:rFonts w:ascii="Sylfaen" w:hAnsi="Sylfaen" w:cs="Sylfaen"/>
          <w:sz w:val="20"/>
          <w:szCs w:val="20"/>
        </w:rPr>
        <w:t>ცოდნა</w:t>
      </w:r>
      <w:r w:rsidRPr="00B96F52">
        <w:rPr>
          <w:rFonts w:ascii="Sylfaen" w:hAnsi="Sylfaen"/>
          <w:sz w:val="20"/>
          <w:szCs w:val="20"/>
        </w:rPr>
        <w:t>.</w:t>
      </w:r>
    </w:p>
    <w:p w14:paraId="611280D3" w14:textId="77777777" w:rsidR="00B96F52" w:rsidRPr="00B96F52" w:rsidRDefault="00B96F52" w:rsidP="003F6C58">
      <w:pPr>
        <w:pStyle w:val="ListParagraph"/>
        <w:numPr>
          <w:ilvl w:val="0"/>
          <w:numId w:val="20"/>
        </w:numPr>
        <w:spacing w:after="60"/>
        <w:ind w:left="-850" w:hanging="284"/>
        <w:jc w:val="both"/>
        <w:rPr>
          <w:rFonts w:ascii="Sylfaen" w:hAnsi="Sylfaen"/>
          <w:sz w:val="20"/>
          <w:szCs w:val="20"/>
          <w:lang w:val="ka-GE"/>
        </w:rPr>
      </w:pPr>
      <w:r w:rsidRPr="00B96F52">
        <w:rPr>
          <w:rFonts w:ascii="Sylfaen" w:hAnsi="Sylfaen"/>
          <w:sz w:val="20"/>
          <w:szCs w:val="20"/>
          <w:lang w:val="ka-GE"/>
        </w:rPr>
        <w:t>სქემების, მაფიქსირებელი მოწყობილობების ჩანაწერების (ოსცილოგრამების, დიაგრამების, ცხრილური ფორმების და ა.შ.) წაკითხვის უნარი.</w:t>
      </w:r>
    </w:p>
    <w:p w14:paraId="1DE4FEF0" w14:textId="05607460" w:rsidR="00B96F52" w:rsidRPr="00B96F52" w:rsidRDefault="00B96F52" w:rsidP="003F6C58">
      <w:pPr>
        <w:pStyle w:val="ListParagraph"/>
        <w:numPr>
          <w:ilvl w:val="0"/>
          <w:numId w:val="20"/>
        </w:numPr>
        <w:spacing w:after="60"/>
        <w:ind w:left="-850" w:hanging="284"/>
        <w:jc w:val="both"/>
        <w:rPr>
          <w:rFonts w:ascii="Sylfaen" w:hAnsi="Sylfaen"/>
          <w:sz w:val="20"/>
          <w:szCs w:val="20"/>
          <w:lang w:val="ka-GE"/>
        </w:rPr>
      </w:pPr>
      <w:r w:rsidRPr="00B96F52">
        <w:rPr>
          <w:rFonts w:ascii="Sylfaen" w:hAnsi="Sylfaen"/>
          <w:sz w:val="20"/>
          <w:szCs w:val="20"/>
          <w:lang w:val="ka-GE"/>
        </w:rPr>
        <w:t xml:space="preserve"> კომპიუტერული პროგრამების Word</w:t>
      </w:r>
      <w:r w:rsidRPr="00B96F52">
        <w:rPr>
          <w:sz w:val="20"/>
          <w:szCs w:val="20"/>
          <w:lang w:val="ka-GE"/>
        </w:rPr>
        <w:t xml:space="preserve">, </w:t>
      </w:r>
      <w:r w:rsidRPr="00B96F52">
        <w:rPr>
          <w:rFonts w:ascii="Sylfaen" w:hAnsi="Sylfaen"/>
          <w:sz w:val="20"/>
          <w:szCs w:val="20"/>
          <w:lang w:val="ka-GE"/>
        </w:rPr>
        <w:t xml:space="preserve">Excel, </w:t>
      </w:r>
      <w:r w:rsidRPr="00B96F52">
        <w:rPr>
          <w:sz w:val="20"/>
          <w:szCs w:val="20"/>
          <w:lang w:val="ka-GE"/>
        </w:rPr>
        <w:t xml:space="preserve"> </w:t>
      </w:r>
      <w:r w:rsidRPr="00B96F52">
        <w:rPr>
          <w:rFonts w:ascii="Sylfaen" w:hAnsi="Sylfaen"/>
          <w:sz w:val="20"/>
          <w:szCs w:val="20"/>
          <w:lang w:val="ka-GE"/>
        </w:rPr>
        <w:t xml:space="preserve">Power Point ცოდნა. </w:t>
      </w:r>
    </w:p>
    <w:p w14:paraId="75150052" w14:textId="0FD9C73C" w:rsidR="00B96F52" w:rsidRPr="00B96F52" w:rsidRDefault="00B96F52" w:rsidP="003F6C58">
      <w:pPr>
        <w:pStyle w:val="ListParagraph"/>
        <w:numPr>
          <w:ilvl w:val="0"/>
          <w:numId w:val="20"/>
        </w:numPr>
        <w:spacing w:after="60"/>
        <w:ind w:left="-850" w:hanging="284"/>
        <w:jc w:val="both"/>
        <w:rPr>
          <w:rFonts w:ascii="Sylfaen" w:hAnsi="Sylfaen"/>
          <w:sz w:val="20"/>
          <w:szCs w:val="20"/>
          <w:lang w:val="ka-GE"/>
        </w:rPr>
      </w:pPr>
      <w:r w:rsidRPr="00B96F52">
        <w:rPr>
          <w:rFonts w:ascii="Sylfaen" w:hAnsi="Sylfaen"/>
          <w:sz w:val="20"/>
          <w:szCs w:val="20"/>
          <w:lang w:val="ka-GE"/>
        </w:rPr>
        <w:t xml:space="preserve"> წერილობითი და ზეპირი კომუნიკაციის კარგი უნარი.</w:t>
      </w:r>
    </w:p>
    <w:p w14:paraId="41BA4067" w14:textId="29618B80" w:rsidR="00B96F52" w:rsidRPr="00B96F52" w:rsidRDefault="00B96F52" w:rsidP="003F6C58">
      <w:pPr>
        <w:pStyle w:val="ListParagraph"/>
        <w:numPr>
          <w:ilvl w:val="0"/>
          <w:numId w:val="20"/>
        </w:numPr>
        <w:spacing w:after="60"/>
        <w:ind w:left="-850" w:hanging="284"/>
        <w:jc w:val="both"/>
        <w:rPr>
          <w:rFonts w:ascii="Sylfaen" w:hAnsi="Sylfaen"/>
          <w:sz w:val="20"/>
          <w:szCs w:val="20"/>
          <w:lang w:val="ka-GE"/>
        </w:rPr>
      </w:pPr>
      <w:r w:rsidRPr="00B96F52">
        <w:rPr>
          <w:rFonts w:ascii="Sylfaen" w:hAnsi="Sylfaen"/>
          <w:sz w:val="20"/>
          <w:szCs w:val="20"/>
          <w:lang w:val="ka-GE"/>
        </w:rPr>
        <w:t xml:space="preserve"> უცხო ენების ცოდნა (ინგლისური, რუსული).</w:t>
      </w:r>
    </w:p>
    <w:p w14:paraId="01E2B92B" w14:textId="77777777" w:rsidR="00290C69" w:rsidRPr="00B96F52" w:rsidRDefault="00290C69" w:rsidP="00290C69">
      <w:pPr>
        <w:pStyle w:val="ListParagraph"/>
        <w:ind w:left="-851" w:right="-143"/>
        <w:jc w:val="both"/>
        <w:rPr>
          <w:rFonts w:ascii="Sylfaen" w:hAnsi="Sylfaen"/>
          <w:sz w:val="20"/>
          <w:szCs w:val="20"/>
          <w:lang w:val="ka-GE"/>
        </w:rPr>
      </w:pPr>
    </w:p>
    <w:p w14:paraId="71E64F9B" w14:textId="77777777" w:rsidR="00290C69" w:rsidRPr="00B96F52" w:rsidRDefault="00290C69" w:rsidP="00290C69">
      <w:pPr>
        <w:ind w:left="-1134" w:right="-143"/>
        <w:jc w:val="both"/>
        <w:rPr>
          <w:rFonts w:ascii="Sylfaen" w:hAnsi="Sylfaen"/>
          <w:b/>
          <w:bCs/>
          <w:sz w:val="20"/>
          <w:szCs w:val="20"/>
          <w:lang w:val="ka-GE"/>
        </w:rPr>
      </w:pPr>
      <w:r w:rsidRPr="00B96F52">
        <w:rPr>
          <w:rFonts w:ascii="Sylfaen" w:hAnsi="Sylfaen"/>
          <w:b/>
          <w:bCs/>
          <w:sz w:val="20"/>
          <w:szCs w:val="20"/>
          <w:lang w:val="ka-GE"/>
        </w:rPr>
        <w:t>5. სამუშაოს  ადგილმდებარეობა:</w:t>
      </w:r>
      <w:r w:rsidRPr="00B96F52">
        <w:rPr>
          <w:rFonts w:ascii="Sylfaen" w:hAnsi="Sylfaen"/>
          <w:bCs/>
          <w:sz w:val="20"/>
          <w:szCs w:val="20"/>
          <w:lang w:val="ka-GE"/>
        </w:rPr>
        <w:t xml:space="preserve">  ქ. </w:t>
      </w:r>
      <w:r w:rsidRPr="00B96F52">
        <w:rPr>
          <w:rFonts w:ascii="Sylfaen" w:hAnsi="Sylfaen" w:cs="Sylfaen"/>
          <w:sz w:val="20"/>
          <w:szCs w:val="20"/>
          <w:lang w:val="ka-GE"/>
        </w:rPr>
        <w:t>თბილისი</w:t>
      </w:r>
    </w:p>
    <w:p w14:paraId="2B88D4DD" w14:textId="77777777" w:rsidR="00290C69" w:rsidRPr="00B96F52" w:rsidRDefault="00290C69" w:rsidP="00290C69">
      <w:pPr>
        <w:ind w:left="-1134" w:right="-143"/>
        <w:jc w:val="both"/>
        <w:rPr>
          <w:rFonts w:ascii="Sylfaen" w:hAnsi="Sylfaen"/>
          <w:sz w:val="20"/>
          <w:szCs w:val="20"/>
          <w:lang w:val="ka-GE"/>
        </w:rPr>
      </w:pPr>
    </w:p>
    <w:p w14:paraId="3B5AEDE3" w14:textId="77777777" w:rsidR="00290C69" w:rsidRPr="00B96F52" w:rsidRDefault="00290C69" w:rsidP="00290C69">
      <w:pPr>
        <w:ind w:left="-1134" w:right="-143"/>
        <w:jc w:val="both"/>
        <w:rPr>
          <w:rFonts w:ascii="Sylfaen" w:hAnsi="Sylfaen"/>
          <w:b/>
          <w:sz w:val="20"/>
          <w:szCs w:val="20"/>
          <w:lang w:val="ka-GE"/>
        </w:rPr>
      </w:pPr>
      <w:r w:rsidRPr="00B96F52">
        <w:rPr>
          <w:rFonts w:ascii="Sylfaen" w:hAnsi="Sylfaen"/>
          <w:b/>
          <w:bCs/>
          <w:sz w:val="20"/>
          <w:szCs w:val="20"/>
          <w:lang w:val="ka-GE"/>
        </w:rPr>
        <w:t xml:space="preserve">6. საკონკურსო პირობები: </w:t>
      </w:r>
      <w:r w:rsidRPr="00B96F52">
        <w:rPr>
          <w:rFonts w:ascii="Sylfaen" w:hAnsi="Sylfaen"/>
          <w:sz w:val="20"/>
          <w:szCs w:val="20"/>
          <w:lang w:val="ka-GE"/>
        </w:rPr>
        <w:t>გასაუბრება</w:t>
      </w:r>
    </w:p>
    <w:p w14:paraId="2A6501DF" w14:textId="77777777" w:rsidR="00290C69" w:rsidRPr="00B96F52" w:rsidRDefault="00290C69" w:rsidP="00290C69">
      <w:pPr>
        <w:ind w:left="-1134" w:right="-143"/>
        <w:jc w:val="both"/>
        <w:rPr>
          <w:rFonts w:ascii="Sylfaen" w:hAnsi="Sylfaen" w:cs="Sylfaen"/>
          <w:sz w:val="20"/>
          <w:szCs w:val="20"/>
          <w:lang w:val="ka-GE"/>
        </w:rPr>
      </w:pPr>
    </w:p>
    <w:p w14:paraId="00058AC7" w14:textId="0117663A" w:rsidR="00290C69" w:rsidRPr="00B96F52" w:rsidRDefault="00290C69" w:rsidP="00290C69">
      <w:pPr>
        <w:ind w:left="-1134" w:right="-143"/>
        <w:jc w:val="both"/>
        <w:rPr>
          <w:rFonts w:ascii="Sylfaen" w:hAnsi="Sylfaen"/>
          <w:sz w:val="20"/>
          <w:szCs w:val="20"/>
          <w:lang w:val="ka-GE"/>
        </w:rPr>
      </w:pPr>
      <w:r w:rsidRPr="00B96F52">
        <w:rPr>
          <w:rFonts w:ascii="Sylfaen" w:hAnsi="Sylfaen" w:cs="Sylfaen"/>
          <w:sz w:val="20"/>
          <w:szCs w:val="20"/>
          <w:lang w:val="ka-GE"/>
        </w:rPr>
        <w:t>დაინტერესებულ</w:t>
      </w:r>
      <w:r w:rsidRPr="00B96F52">
        <w:rPr>
          <w:rFonts w:ascii="Sylfaen" w:hAnsi="Sylfaen"/>
          <w:sz w:val="20"/>
          <w:szCs w:val="20"/>
          <w:lang w:val="ka-GE"/>
        </w:rPr>
        <w:t xml:space="preserve"> </w:t>
      </w:r>
      <w:r w:rsidRPr="00B96F52">
        <w:rPr>
          <w:rFonts w:ascii="Sylfaen" w:hAnsi="Sylfaen" w:cs="Sylfaen"/>
          <w:sz w:val="20"/>
          <w:szCs w:val="20"/>
          <w:lang w:val="ka-GE"/>
        </w:rPr>
        <w:t>პირებს</w:t>
      </w:r>
      <w:r w:rsidRPr="00B96F52">
        <w:rPr>
          <w:rFonts w:ascii="Sylfaen" w:hAnsi="Sylfaen"/>
          <w:sz w:val="20"/>
          <w:szCs w:val="20"/>
          <w:lang w:val="ka-GE"/>
        </w:rPr>
        <w:t xml:space="preserve"> </w:t>
      </w:r>
      <w:r w:rsidRPr="00B96F52">
        <w:rPr>
          <w:rFonts w:ascii="Sylfaen" w:hAnsi="Sylfaen" w:cs="Sylfaen"/>
          <w:sz w:val="20"/>
          <w:szCs w:val="20"/>
          <w:lang w:val="ka-GE"/>
        </w:rPr>
        <w:t>ვთხოვთ</w:t>
      </w:r>
      <w:r w:rsidRPr="00B96F52">
        <w:rPr>
          <w:rFonts w:ascii="Sylfaen" w:hAnsi="Sylfaen"/>
          <w:sz w:val="20"/>
          <w:szCs w:val="20"/>
          <w:lang w:val="ka-GE"/>
        </w:rPr>
        <w:t xml:space="preserve">, </w:t>
      </w:r>
      <w:r w:rsidRPr="00B96F52">
        <w:rPr>
          <w:rFonts w:ascii="Sylfaen" w:hAnsi="Sylfaen"/>
          <w:b/>
          <w:sz w:val="20"/>
          <w:szCs w:val="20"/>
          <w:lang w:val="ka-GE"/>
        </w:rPr>
        <w:t>202</w:t>
      </w:r>
      <w:r w:rsidR="00363381" w:rsidRPr="00B96F52">
        <w:rPr>
          <w:rFonts w:ascii="Sylfaen" w:hAnsi="Sylfaen"/>
          <w:b/>
          <w:sz w:val="20"/>
          <w:szCs w:val="20"/>
          <w:lang w:val="ka-GE"/>
        </w:rPr>
        <w:t>6</w:t>
      </w:r>
      <w:r w:rsidRPr="00B96F52">
        <w:rPr>
          <w:rFonts w:ascii="Sylfaen" w:hAnsi="Sylfaen"/>
          <w:b/>
          <w:sz w:val="20"/>
          <w:szCs w:val="20"/>
          <w:lang w:val="ka-GE"/>
        </w:rPr>
        <w:t xml:space="preserve"> </w:t>
      </w:r>
      <w:r w:rsidRPr="00B96F52">
        <w:rPr>
          <w:rFonts w:ascii="Sylfaen" w:hAnsi="Sylfaen" w:cs="Sylfaen"/>
          <w:b/>
          <w:sz w:val="20"/>
          <w:szCs w:val="20"/>
          <w:lang w:val="ka-GE"/>
        </w:rPr>
        <w:t>წლის</w:t>
      </w:r>
      <w:r w:rsidRPr="00B96F52">
        <w:rPr>
          <w:rFonts w:ascii="Sylfaen" w:hAnsi="Sylfaen"/>
          <w:b/>
          <w:sz w:val="20"/>
          <w:szCs w:val="20"/>
          <w:lang w:val="ka-GE"/>
        </w:rPr>
        <w:t xml:space="preserve"> </w:t>
      </w:r>
      <w:r w:rsidR="003F6C58">
        <w:rPr>
          <w:rFonts w:ascii="Sylfaen" w:hAnsi="Sylfaen"/>
          <w:b/>
          <w:sz w:val="20"/>
          <w:szCs w:val="20"/>
          <w:lang w:val="ka-GE"/>
        </w:rPr>
        <w:t>07</w:t>
      </w:r>
      <w:r w:rsidR="00CA50AF">
        <w:rPr>
          <w:rFonts w:ascii="Sylfaen" w:hAnsi="Sylfaen"/>
          <w:b/>
          <w:sz w:val="20"/>
          <w:szCs w:val="20"/>
          <w:lang w:val="ka-GE"/>
        </w:rPr>
        <w:t xml:space="preserve"> </w:t>
      </w:r>
      <w:r w:rsidR="003F6C58">
        <w:rPr>
          <w:rFonts w:ascii="Sylfaen" w:hAnsi="Sylfaen"/>
          <w:b/>
          <w:sz w:val="20"/>
          <w:szCs w:val="20"/>
          <w:lang w:val="ka-GE"/>
        </w:rPr>
        <w:t>ივნისის</w:t>
      </w:r>
      <w:r w:rsidRPr="00B96F52">
        <w:rPr>
          <w:rFonts w:ascii="Sylfaen" w:hAnsi="Sylfaen"/>
          <w:b/>
          <w:sz w:val="20"/>
          <w:szCs w:val="20"/>
          <w:lang w:val="ka-GE"/>
        </w:rPr>
        <w:t xml:space="preserve"> </w:t>
      </w:r>
      <w:r w:rsidRPr="00B96F52">
        <w:rPr>
          <w:rFonts w:ascii="Sylfaen" w:hAnsi="Sylfaen"/>
          <w:sz w:val="20"/>
          <w:szCs w:val="20"/>
          <w:lang w:val="ka-GE"/>
        </w:rPr>
        <w:t>ჩათვლით</w:t>
      </w:r>
      <w:r w:rsidRPr="00B96F52">
        <w:rPr>
          <w:rFonts w:ascii="Sylfaen" w:hAnsi="Sylfaen"/>
          <w:b/>
          <w:sz w:val="20"/>
          <w:szCs w:val="20"/>
          <w:lang w:val="ka-GE"/>
        </w:rPr>
        <w:t xml:space="preserve"> </w:t>
      </w:r>
      <w:r w:rsidRPr="00B96F52">
        <w:rPr>
          <w:rFonts w:ascii="Sylfaen" w:hAnsi="Sylfaen" w:cs="Sylfaen"/>
          <w:sz w:val="20"/>
          <w:szCs w:val="20"/>
          <w:lang w:val="ka-GE"/>
        </w:rPr>
        <w:t>გამოაგზავნოთ</w:t>
      </w:r>
      <w:r w:rsidRPr="00B96F52">
        <w:rPr>
          <w:rFonts w:ascii="Sylfaen" w:hAnsi="Sylfaen"/>
          <w:sz w:val="20"/>
          <w:szCs w:val="20"/>
          <w:lang w:val="ka-GE"/>
        </w:rPr>
        <w:t xml:space="preserve"> </w:t>
      </w:r>
      <w:r w:rsidRPr="00B96F52">
        <w:rPr>
          <w:rFonts w:ascii="Sylfaen" w:hAnsi="Sylfaen"/>
          <w:b/>
          <w:i/>
          <w:sz w:val="20"/>
          <w:szCs w:val="20"/>
          <w:lang w:val="ka-GE"/>
        </w:rPr>
        <w:t xml:space="preserve">მხოლოდ </w:t>
      </w:r>
      <w:r w:rsidRPr="00B96F52">
        <w:rPr>
          <w:rFonts w:ascii="Sylfaen" w:hAnsi="Sylfaen" w:cs="Sylfaen"/>
          <w:b/>
          <w:i/>
          <w:sz w:val="20"/>
          <w:szCs w:val="20"/>
          <w:lang w:val="ka-GE"/>
        </w:rPr>
        <w:t>ქართულ ენაზე</w:t>
      </w:r>
      <w:r w:rsidRPr="00B96F52">
        <w:rPr>
          <w:rFonts w:ascii="Sylfaen" w:hAnsi="Sylfaen" w:cs="Sylfaen"/>
          <w:sz w:val="20"/>
          <w:szCs w:val="20"/>
          <w:lang w:val="ka-GE"/>
        </w:rPr>
        <w:t xml:space="preserve">  შედგენილი რეზიუმე</w:t>
      </w:r>
      <w:r w:rsidRPr="00B96F52">
        <w:rPr>
          <w:rFonts w:ascii="Sylfaen" w:hAnsi="Sylfaen"/>
          <w:sz w:val="20"/>
          <w:szCs w:val="20"/>
          <w:lang w:val="ka-GE"/>
        </w:rPr>
        <w:t xml:space="preserve"> (CV) </w:t>
      </w:r>
      <w:r w:rsidRPr="00B96F52">
        <w:rPr>
          <w:rFonts w:ascii="Sylfaen" w:hAnsi="Sylfaen" w:cs="Sylfaen"/>
          <w:sz w:val="20"/>
          <w:szCs w:val="20"/>
          <w:lang w:val="ka-GE"/>
        </w:rPr>
        <w:t xml:space="preserve">შესაბამისი ვაკანსიის დასახელების მითითებით, </w:t>
      </w:r>
      <w:r w:rsidRPr="00B96F52">
        <w:rPr>
          <w:rFonts w:ascii="Sylfaen" w:hAnsi="Sylfaen"/>
          <w:sz w:val="20"/>
          <w:szCs w:val="20"/>
          <w:lang w:val="ka-GE"/>
        </w:rPr>
        <w:t xml:space="preserve">შემდეგ </w:t>
      </w:r>
      <w:r w:rsidRPr="00B96F52">
        <w:rPr>
          <w:rFonts w:ascii="Sylfaen" w:hAnsi="Sylfaen" w:cs="Sylfaen"/>
          <w:sz w:val="20"/>
          <w:szCs w:val="20"/>
          <w:lang w:val="ka-GE"/>
        </w:rPr>
        <w:t>ელექტრონულ</w:t>
      </w:r>
      <w:r w:rsidRPr="00B96F52">
        <w:rPr>
          <w:rFonts w:ascii="Sylfaen" w:hAnsi="Sylfaen"/>
          <w:sz w:val="20"/>
          <w:szCs w:val="20"/>
          <w:lang w:val="ka-GE"/>
        </w:rPr>
        <w:t xml:space="preserve"> </w:t>
      </w:r>
      <w:r w:rsidRPr="00B96F52">
        <w:rPr>
          <w:rFonts w:ascii="Sylfaen" w:hAnsi="Sylfaen" w:cs="Sylfaen"/>
          <w:sz w:val="20"/>
          <w:szCs w:val="20"/>
          <w:lang w:val="ka-GE"/>
        </w:rPr>
        <w:t>მისამართზე</w:t>
      </w:r>
      <w:r w:rsidRPr="00B96F52">
        <w:rPr>
          <w:rFonts w:ascii="Sylfaen" w:hAnsi="Sylfaen"/>
          <w:sz w:val="20"/>
          <w:szCs w:val="20"/>
          <w:lang w:val="ka-GE"/>
        </w:rPr>
        <w:t xml:space="preserve">: </w:t>
      </w:r>
      <w:hyperlink r:id="rId5" w:history="1">
        <w:r w:rsidRPr="00B96F52">
          <w:rPr>
            <w:rStyle w:val="Hyperlink"/>
            <w:rFonts w:ascii="Sylfaen" w:hAnsi="Sylfaen"/>
            <w:sz w:val="20"/>
            <w:szCs w:val="20"/>
            <w:u w:val="none"/>
            <w:lang w:val="ka-GE"/>
          </w:rPr>
          <w:t>hr.gse@gse.com.ge</w:t>
        </w:r>
      </w:hyperlink>
      <w:r w:rsidRPr="00B96F52">
        <w:rPr>
          <w:rFonts w:ascii="Sylfaen" w:hAnsi="Sylfaen"/>
          <w:sz w:val="20"/>
          <w:szCs w:val="20"/>
          <w:lang w:val="ka-GE"/>
        </w:rPr>
        <w:t xml:space="preserve"> ან მოგვაწოდოთ </w:t>
      </w:r>
      <w:r w:rsidRPr="00B96F52">
        <w:rPr>
          <w:rFonts w:ascii="Sylfaen" w:hAnsi="Sylfaen" w:cs="Sylfaen"/>
          <w:sz w:val="20"/>
          <w:szCs w:val="20"/>
          <w:lang w:val="ka-GE"/>
        </w:rPr>
        <w:t>მისამართზე</w:t>
      </w:r>
      <w:r w:rsidRPr="00B96F52">
        <w:rPr>
          <w:rFonts w:ascii="Sylfaen" w:hAnsi="Sylfaen"/>
          <w:sz w:val="20"/>
          <w:szCs w:val="20"/>
          <w:lang w:val="ka-GE"/>
        </w:rPr>
        <w:t xml:space="preserve">: </w:t>
      </w:r>
      <w:r w:rsidRPr="00B96F52">
        <w:rPr>
          <w:rFonts w:ascii="Sylfaen" w:hAnsi="Sylfaen" w:cs="Sylfaen"/>
          <w:sz w:val="20"/>
          <w:szCs w:val="20"/>
          <w:lang w:val="ka-GE"/>
        </w:rPr>
        <w:t>ქ. თბილისი, ნ. ბარათაშვილის ქუჩა №2.</w:t>
      </w:r>
    </w:p>
    <w:p w14:paraId="6FA9A1B2" w14:textId="77777777" w:rsidR="00290C69" w:rsidRPr="00B96F52" w:rsidRDefault="00290C69" w:rsidP="00290C69">
      <w:pPr>
        <w:ind w:left="-1134" w:right="-143"/>
        <w:jc w:val="both"/>
        <w:rPr>
          <w:rFonts w:ascii="Sylfaen" w:hAnsi="Sylfaen"/>
          <w:sz w:val="14"/>
          <w:szCs w:val="14"/>
          <w:lang w:val="ka-GE"/>
        </w:rPr>
      </w:pPr>
    </w:p>
    <w:p w14:paraId="59AD2CB7" w14:textId="77777777" w:rsidR="00290C69" w:rsidRPr="00B96F52" w:rsidRDefault="00290C69" w:rsidP="00290C69">
      <w:pPr>
        <w:ind w:left="-1134" w:right="-143"/>
        <w:jc w:val="both"/>
        <w:rPr>
          <w:rStyle w:val="Emphasis"/>
          <w:rFonts w:ascii="Sylfaen" w:hAnsi="Sylfaen"/>
          <w:b/>
          <w:bCs/>
          <w:i w:val="0"/>
          <w:iCs w:val="0"/>
          <w:sz w:val="20"/>
          <w:szCs w:val="20"/>
          <w:u w:val="single"/>
          <w:lang w:val="ka-GE"/>
        </w:rPr>
      </w:pPr>
      <w:r w:rsidRPr="00B96F52">
        <w:rPr>
          <w:rStyle w:val="Emphasis"/>
          <w:rFonts w:ascii="Sylfaen" w:hAnsi="Sylfaen"/>
          <w:b/>
          <w:bCs/>
          <w:i w:val="0"/>
          <w:iCs w:val="0"/>
          <w:sz w:val="20"/>
          <w:szCs w:val="20"/>
          <w:u w:val="single"/>
          <w:lang w:val="ka-GE"/>
        </w:rPr>
        <w:t>შეტყობინება: </w:t>
      </w:r>
    </w:p>
    <w:p w14:paraId="63994444" w14:textId="77777777" w:rsidR="00290C69" w:rsidRPr="00B96F52" w:rsidRDefault="00290C69" w:rsidP="00290C69">
      <w:pPr>
        <w:ind w:left="-1134" w:right="-143" w:firstLine="720"/>
        <w:jc w:val="both"/>
        <w:rPr>
          <w:rStyle w:val="Emphasis"/>
          <w:rFonts w:ascii="Sylfaen" w:hAnsi="Sylfaen"/>
          <w:i w:val="0"/>
          <w:iCs w:val="0"/>
          <w:sz w:val="20"/>
          <w:szCs w:val="20"/>
          <w:lang w:val="ka-GE"/>
        </w:rPr>
      </w:pPr>
      <w:r w:rsidRPr="00B96F52">
        <w:rPr>
          <w:rStyle w:val="Emphasis"/>
          <w:rFonts w:ascii="Sylfaen" w:hAnsi="Sylfaen"/>
          <w:i w:val="0"/>
          <w:iCs w:val="0"/>
          <w:sz w:val="20"/>
          <w:szCs w:val="20"/>
          <w:lang w:val="ka-GE"/>
        </w:rPr>
        <w:t>სს „საქართველოს სახელმწიფო ელექტროსისტემა“ (შემდგომში - „სსე“) პატივს სცემს მოქმედი კანონმდებლობით დადგენილ პერსონალურ მონაცემთა დაცვის შესახებ  რეგულაციებს და თავის საქმიანობას წარმართავს „პერსონალურ მონაცემთა დაცვის შესახებ“ საქართველოს კანონის მოთხოვნათა შესაბამისად.</w:t>
      </w:r>
    </w:p>
    <w:p w14:paraId="09DCD21A" w14:textId="77777777" w:rsidR="00290C69" w:rsidRPr="00B96F52" w:rsidRDefault="00290C69" w:rsidP="00290C69">
      <w:pPr>
        <w:ind w:left="-1134" w:right="-143" w:firstLine="720"/>
        <w:jc w:val="both"/>
        <w:rPr>
          <w:rStyle w:val="Emphasis"/>
          <w:rFonts w:ascii="Sylfaen" w:hAnsi="Sylfaen"/>
          <w:i w:val="0"/>
          <w:iCs w:val="0"/>
          <w:color w:val="FF0000"/>
          <w:sz w:val="20"/>
          <w:szCs w:val="20"/>
          <w:lang w:val="ka-GE"/>
        </w:rPr>
      </w:pPr>
      <w:r w:rsidRPr="00B96F52">
        <w:rPr>
          <w:rStyle w:val="Emphasis"/>
          <w:rFonts w:ascii="Sylfaen" w:hAnsi="Sylfaen"/>
          <w:i w:val="0"/>
          <w:iCs w:val="0"/>
          <w:sz w:val="20"/>
          <w:szCs w:val="20"/>
          <w:lang w:val="ka-GE"/>
        </w:rPr>
        <w:t>სსე-ის მიერ გამოქვეყნებულ ვაკანსიაზე განაცხადის გამოგზავნით, თქვენ ადასტურებთ, რომ გაეცანით წინამდებარე შეტყობინებას და თანახმა ხართ, რომ სსე-მ დაამუშაოს თქვენი პერსონალური მონაცემები (თქვენს წერილში და მის დანართში არსებული მონაცემები) გამოცხადებულ ვაკანსიასთან თქვენი კანდიდატურის შესაბამისობის დადგენის მიზნით. ასევე, თქვენი პერსონალური მონაცემების უშუალოდ იმ ვაკანსიაზე განხილვის გარდა, რომელზეც გამოაგზავნეთ განაცხადი, სსე-მ შესაძლოა შეინახოს და გამოიყენოს აღნიშნული მონაცემები თქვენი კანდიდატურის სხვა პოზიციაზე (ვაკანსია რომელიც მომავალში გამოცხადდება) განსახილველად. ასეთ შემთხვევაში თქვენს პერსონალურ მონაცემებს სსე შეინახავს მათი მიღებიდან არაუმეტეს 6 თვის ვადით, თუ კანონით სხვა ვადა არ იქნება დადგენილი.</w:t>
      </w:r>
    </w:p>
    <w:p w14:paraId="7774EA69" w14:textId="77777777" w:rsidR="00290C69" w:rsidRPr="00B96F52" w:rsidRDefault="00290C69" w:rsidP="00290C69">
      <w:pPr>
        <w:ind w:left="-1134" w:right="-143" w:firstLine="720"/>
        <w:jc w:val="both"/>
        <w:rPr>
          <w:rStyle w:val="Emphasis"/>
          <w:rFonts w:ascii="Sylfaen" w:hAnsi="Sylfaen"/>
          <w:i w:val="0"/>
          <w:iCs w:val="0"/>
          <w:sz w:val="20"/>
          <w:szCs w:val="20"/>
          <w:lang w:val="ka-GE"/>
        </w:rPr>
      </w:pPr>
      <w:r w:rsidRPr="00B96F52">
        <w:rPr>
          <w:rStyle w:val="Emphasis"/>
          <w:rFonts w:ascii="Sylfaen" w:hAnsi="Sylfaen"/>
          <w:i w:val="0"/>
          <w:iCs w:val="0"/>
          <w:sz w:val="20"/>
          <w:szCs w:val="20"/>
          <w:lang w:val="ka-GE"/>
        </w:rPr>
        <w:lastRenderedPageBreak/>
        <w:t xml:space="preserve">იმ შემთხვევაში, თუ თქვენ წინააღმდეგი ხართ, რომ თქვენი კანდიდატურა განხილულ იქნას სხვა პოზიციაზე ან გსურთ სსე-მ შეწყვიტოს თქვენი პერსონალური მონაცემების დამუშავება, გთხოვთ მოგვწეროთ შემდეგ ელექტრონულ ფოსტაზე: </w:t>
      </w:r>
      <w:hyperlink r:id="rId6" w:history="1">
        <w:r w:rsidRPr="00B96F52">
          <w:rPr>
            <w:rStyle w:val="Hyperlink"/>
            <w:rFonts w:ascii="Sylfaen" w:hAnsi="Sylfaen"/>
            <w:i/>
            <w:iCs/>
            <w:sz w:val="20"/>
            <w:szCs w:val="20"/>
            <w:lang w:val="ka-GE"/>
          </w:rPr>
          <w:t>hr.gse@gse.com.ge</w:t>
        </w:r>
      </w:hyperlink>
      <w:r w:rsidRPr="00B96F52">
        <w:rPr>
          <w:rStyle w:val="Emphasis"/>
          <w:rFonts w:ascii="Sylfaen" w:hAnsi="Sylfaen"/>
          <w:i w:val="0"/>
          <w:iCs w:val="0"/>
          <w:sz w:val="20"/>
          <w:szCs w:val="20"/>
          <w:lang w:val="ka-GE"/>
        </w:rPr>
        <w:t xml:space="preserve"> ან მოგვმართოთ წერილობითი ფორმით შემდეგ მისამართზე: საქართველო, ქ. თბილისი, ნიკოლოზ ბარათაშვილის ქუჩა №2. </w:t>
      </w:r>
    </w:p>
    <w:p w14:paraId="5B51BC79" w14:textId="77777777" w:rsidR="00290C69" w:rsidRPr="00B96F52" w:rsidRDefault="00290C69" w:rsidP="00290C69">
      <w:pPr>
        <w:ind w:left="-1134" w:right="-143" w:firstLine="720"/>
        <w:jc w:val="both"/>
        <w:rPr>
          <w:rStyle w:val="Emphasis"/>
          <w:rFonts w:ascii="Sylfaen" w:hAnsi="Sylfaen"/>
          <w:i w:val="0"/>
          <w:iCs w:val="0"/>
          <w:sz w:val="20"/>
          <w:szCs w:val="20"/>
        </w:rPr>
      </w:pPr>
      <w:r w:rsidRPr="00B96F52">
        <w:rPr>
          <w:rStyle w:val="Emphasis"/>
          <w:rFonts w:ascii="Sylfaen" w:hAnsi="Sylfaen"/>
          <w:i w:val="0"/>
          <w:iCs w:val="0"/>
          <w:sz w:val="20"/>
          <w:szCs w:val="20"/>
          <w:lang w:val="ka-GE"/>
        </w:rPr>
        <w:t xml:space="preserve">სსე </w:t>
      </w:r>
      <w:r w:rsidRPr="00B96F52">
        <w:rPr>
          <w:rStyle w:val="Emphasis"/>
          <w:rFonts w:ascii="Sylfaen" w:hAnsi="Sylfaen"/>
          <w:i w:val="0"/>
          <w:iCs w:val="0"/>
          <w:sz w:val="20"/>
          <w:szCs w:val="20"/>
        </w:rPr>
        <w:t>კანდიდატთა შერჩევის პროცესს ახორციელებს დისკრიმინაციის ყველა ფორმით აღმოფხვრის შესახებ კანონის მოთხოვნათა და პირთა მიმართ თანაბარი მოპყრობის პრინციპების დაცვით და გამორიცხავს პირთა მიმართ დისკრიმინაციას ნებისმიერი ნიშნით.</w:t>
      </w:r>
    </w:p>
    <w:p w14:paraId="6F215481" w14:textId="7B9F740F" w:rsidR="00F422DD" w:rsidRPr="00B96F52" w:rsidRDefault="00290C69" w:rsidP="00827F73">
      <w:pPr>
        <w:ind w:left="-1134" w:right="-143" w:firstLine="720"/>
        <w:jc w:val="both"/>
        <w:rPr>
          <w:rFonts w:ascii="Sylfaen" w:hAnsi="Sylfaen"/>
          <w:sz w:val="20"/>
          <w:szCs w:val="20"/>
          <w:lang w:val="ka-GE"/>
        </w:rPr>
      </w:pPr>
      <w:r w:rsidRPr="00B96F52">
        <w:rPr>
          <w:rStyle w:val="Emphasis"/>
          <w:rFonts w:ascii="Sylfaen" w:hAnsi="Sylfaen"/>
          <w:i w:val="0"/>
          <w:iCs w:val="0"/>
          <w:sz w:val="20"/>
          <w:szCs w:val="20"/>
          <w:lang w:val="ka-GE"/>
        </w:rPr>
        <w:t>დამატებითი კითხვების შემთხვევაში დაგვიკავშირდით შემდეგ ნომერზე: (0 322) 51 08 63.</w:t>
      </w:r>
    </w:p>
    <w:sectPr w:rsidR="00F422DD" w:rsidRPr="00B96F52" w:rsidSect="00A35C51">
      <w:pgSz w:w="11906" w:h="16838"/>
      <w:pgMar w:top="426"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cadNusx">
    <w:panose1 w:val="00000000000000000000"/>
    <w:charset w:val="00"/>
    <w:family w:val="auto"/>
    <w:pitch w:val="variable"/>
    <w:sig w:usb0="00000087" w:usb1="00000000" w:usb2="00000000" w:usb3="00000000" w:csb0="0000001B"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808BA"/>
    <w:multiLevelType w:val="hybridMultilevel"/>
    <w:tmpl w:val="EA0C8990"/>
    <w:lvl w:ilvl="0" w:tplc="04090001">
      <w:start w:val="1"/>
      <w:numFmt w:val="bullet"/>
      <w:lvlText w:val=""/>
      <w:lvlJc w:val="left"/>
      <w:pPr>
        <w:ind w:left="-414" w:hanging="360"/>
      </w:pPr>
      <w:rPr>
        <w:rFonts w:ascii="Symbol" w:hAnsi="Symbol" w:hint="default"/>
      </w:rPr>
    </w:lvl>
    <w:lvl w:ilvl="1" w:tplc="04090003" w:tentative="1">
      <w:start w:val="1"/>
      <w:numFmt w:val="bullet"/>
      <w:lvlText w:val="o"/>
      <w:lvlJc w:val="left"/>
      <w:pPr>
        <w:ind w:left="306" w:hanging="360"/>
      </w:pPr>
      <w:rPr>
        <w:rFonts w:ascii="Courier New" w:hAnsi="Courier New" w:cs="Courier New" w:hint="default"/>
      </w:rPr>
    </w:lvl>
    <w:lvl w:ilvl="2" w:tplc="04090005" w:tentative="1">
      <w:start w:val="1"/>
      <w:numFmt w:val="bullet"/>
      <w:lvlText w:val=""/>
      <w:lvlJc w:val="left"/>
      <w:pPr>
        <w:ind w:left="1026" w:hanging="360"/>
      </w:pPr>
      <w:rPr>
        <w:rFonts w:ascii="Wingdings" w:hAnsi="Wingdings" w:hint="default"/>
      </w:rPr>
    </w:lvl>
    <w:lvl w:ilvl="3" w:tplc="04090001" w:tentative="1">
      <w:start w:val="1"/>
      <w:numFmt w:val="bullet"/>
      <w:lvlText w:val=""/>
      <w:lvlJc w:val="left"/>
      <w:pPr>
        <w:ind w:left="1746" w:hanging="360"/>
      </w:pPr>
      <w:rPr>
        <w:rFonts w:ascii="Symbol" w:hAnsi="Symbol" w:hint="default"/>
      </w:rPr>
    </w:lvl>
    <w:lvl w:ilvl="4" w:tplc="04090003" w:tentative="1">
      <w:start w:val="1"/>
      <w:numFmt w:val="bullet"/>
      <w:lvlText w:val="o"/>
      <w:lvlJc w:val="left"/>
      <w:pPr>
        <w:ind w:left="2466" w:hanging="360"/>
      </w:pPr>
      <w:rPr>
        <w:rFonts w:ascii="Courier New" w:hAnsi="Courier New" w:cs="Courier New" w:hint="default"/>
      </w:rPr>
    </w:lvl>
    <w:lvl w:ilvl="5" w:tplc="04090005" w:tentative="1">
      <w:start w:val="1"/>
      <w:numFmt w:val="bullet"/>
      <w:lvlText w:val=""/>
      <w:lvlJc w:val="left"/>
      <w:pPr>
        <w:ind w:left="3186" w:hanging="360"/>
      </w:pPr>
      <w:rPr>
        <w:rFonts w:ascii="Wingdings" w:hAnsi="Wingdings" w:hint="default"/>
      </w:rPr>
    </w:lvl>
    <w:lvl w:ilvl="6" w:tplc="04090001" w:tentative="1">
      <w:start w:val="1"/>
      <w:numFmt w:val="bullet"/>
      <w:lvlText w:val=""/>
      <w:lvlJc w:val="left"/>
      <w:pPr>
        <w:ind w:left="3906" w:hanging="360"/>
      </w:pPr>
      <w:rPr>
        <w:rFonts w:ascii="Symbol" w:hAnsi="Symbol" w:hint="default"/>
      </w:rPr>
    </w:lvl>
    <w:lvl w:ilvl="7" w:tplc="04090003" w:tentative="1">
      <w:start w:val="1"/>
      <w:numFmt w:val="bullet"/>
      <w:lvlText w:val="o"/>
      <w:lvlJc w:val="left"/>
      <w:pPr>
        <w:ind w:left="4626" w:hanging="360"/>
      </w:pPr>
      <w:rPr>
        <w:rFonts w:ascii="Courier New" w:hAnsi="Courier New" w:cs="Courier New" w:hint="default"/>
      </w:rPr>
    </w:lvl>
    <w:lvl w:ilvl="8" w:tplc="04090005" w:tentative="1">
      <w:start w:val="1"/>
      <w:numFmt w:val="bullet"/>
      <w:lvlText w:val=""/>
      <w:lvlJc w:val="left"/>
      <w:pPr>
        <w:ind w:left="5346" w:hanging="360"/>
      </w:pPr>
      <w:rPr>
        <w:rFonts w:ascii="Wingdings" w:hAnsi="Wingdings" w:hint="default"/>
      </w:rPr>
    </w:lvl>
  </w:abstractNum>
  <w:abstractNum w:abstractNumId="1" w15:restartNumberingAfterBreak="0">
    <w:nsid w:val="047239F1"/>
    <w:multiLevelType w:val="hybridMultilevel"/>
    <w:tmpl w:val="BD724A76"/>
    <w:lvl w:ilvl="0" w:tplc="04370001">
      <w:start w:val="1"/>
      <w:numFmt w:val="bullet"/>
      <w:lvlText w:val=""/>
      <w:lvlJc w:val="left"/>
      <w:pPr>
        <w:ind w:left="1146" w:hanging="360"/>
      </w:pPr>
      <w:rPr>
        <w:rFonts w:ascii="Symbol" w:hAnsi="Symbol" w:hint="default"/>
      </w:rPr>
    </w:lvl>
    <w:lvl w:ilvl="1" w:tplc="EE721216">
      <w:start w:val="5"/>
      <w:numFmt w:val="bullet"/>
      <w:lvlText w:val="-"/>
      <w:lvlJc w:val="left"/>
      <w:pPr>
        <w:ind w:left="1866" w:hanging="360"/>
      </w:pPr>
      <w:rPr>
        <w:rFonts w:ascii="Sylfaen" w:eastAsia="Times New Roman" w:hAnsi="Sylfaen" w:cs="Times New Roman" w:hint="default"/>
      </w:rPr>
    </w:lvl>
    <w:lvl w:ilvl="2" w:tplc="04370005" w:tentative="1">
      <w:start w:val="1"/>
      <w:numFmt w:val="bullet"/>
      <w:lvlText w:val=""/>
      <w:lvlJc w:val="left"/>
      <w:pPr>
        <w:ind w:left="2586" w:hanging="360"/>
      </w:pPr>
      <w:rPr>
        <w:rFonts w:ascii="Wingdings" w:hAnsi="Wingdings" w:hint="default"/>
      </w:rPr>
    </w:lvl>
    <w:lvl w:ilvl="3" w:tplc="04370001" w:tentative="1">
      <w:start w:val="1"/>
      <w:numFmt w:val="bullet"/>
      <w:lvlText w:val=""/>
      <w:lvlJc w:val="left"/>
      <w:pPr>
        <w:ind w:left="3306" w:hanging="360"/>
      </w:pPr>
      <w:rPr>
        <w:rFonts w:ascii="Symbol" w:hAnsi="Symbol" w:hint="default"/>
      </w:rPr>
    </w:lvl>
    <w:lvl w:ilvl="4" w:tplc="04370003" w:tentative="1">
      <w:start w:val="1"/>
      <w:numFmt w:val="bullet"/>
      <w:lvlText w:val="o"/>
      <w:lvlJc w:val="left"/>
      <w:pPr>
        <w:ind w:left="4026" w:hanging="360"/>
      </w:pPr>
      <w:rPr>
        <w:rFonts w:ascii="Courier New" w:hAnsi="Courier New" w:cs="Courier New" w:hint="default"/>
      </w:rPr>
    </w:lvl>
    <w:lvl w:ilvl="5" w:tplc="04370005" w:tentative="1">
      <w:start w:val="1"/>
      <w:numFmt w:val="bullet"/>
      <w:lvlText w:val=""/>
      <w:lvlJc w:val="left"/>
      <w:pPr>
        <w:ind w:left="4746" w:hanging="360"/>
      </w:pPr>
      <w:rPr>
        <w:rFonts w:ascii="Wingdings" w:hAnsi="Wingdings" w:hint="default"/>
      </w:rPr>
    </w:lvl>
    <w:lvl w:ilvl="6" w:tplc="04370001" w:tentative="1">
      <w:start w:val="1"/>
      <w:numFmt w:val="bullet"/>
      <w:lvlText w:val=""/>
      <w:lvlJc w:val="left"/>
      <w:pPr>
        <w:ind w:left="5466" w:hanging="360"/>
      </w:pPr>
      <w:rPr>
        <w:rFonts w:ascii="Symbol" w:hAnsi="Symbol" w:hint="default"/>
      </w:rPr>
    </w:lvl>
    <w:lvl w:ilvl="7" w:tplc="04370003" w:tentative="1">
      <w:start w:val="1"/>
      <w:numFmt w:val="bullet"/>
      <w:lvlText w:val="o"/>
      <w:lvlJc w:val="left"/>
      <w:pPr>
        <w:ind w:left="6186" w:hanging="360"/>
      </w:pPr>
      <w:rPr>
        <w:rFonts w:ascii="Courier New" w:hAnsi="Courier New" w:cs="Courier New" w:hint="default"/>
      </w:rPr>
    </w:lvl>
    <w:lvl w:ilvl="8" w:tplc="04370005" w:tentative="1">
      <w:start w:val="1"/>
      <w:numFmt w:val="bullet"/>
      <w:lvlText w:val=""/>
      <w:lvlJc w:val="left"/>
      <w:pPr>
        <w:ind w:left="6906" w:hanging="360"/>
      </w:pPr>
      <w:rPr>
        <w:rFonts w:ascii="Wingdings" w:hAnsi="Wingdings" w:hint="default"/>
      </w:rPr>
    </w:lvl>
  </w:abstractNum>
  <w:abstractNum w:abstractNumId="2" w15:restartNumberingAfterBreak="0">
    <w:nsid w:val="09BB0EF3"/>
    <w:multiLevelType w:val="hybridMultilevel"/>
    <w:tmpl w:val="84900C86"/>
    <w:lvl w:ilvl="0" w:tplc="E9343540">
      <w:start w:val="1"/>
      <w:numFmt w:val="bullet"/>
      <w:lvlText w:val=""/>
      <w:lvlJc w:val="left"/>
      <w:pPr>
        <w:ind w:left="1004" w:hanging="360"/>
      </w:pPr>
      <w:rPr>
        <w:rFonts w:ascii="Symbol" w:hAnsi="Symbol" w:hint="default"/>
        <w:color w:val="000000" w:themeColor="text1"/>
      </w:rPr>
    </w:lvl>
    <w:lvl w:ilvl="1" w:tplc="04370003" w:tentative="1">
      <w:start w:val="1"/>
      <w:numFmt w:val="bullet"/>
      <w:lvlText w:val="o"/>
      <w:lvlJc w:val="left"/>
      <w:pPr>
        <w:ind w:left="1724" w:hanging="360"/>
      </w:pPr>
      <w:rPr>
        <w:rFonts w:ascii="Courier New" w:hAnsi="Courier New" w:cs="Courier New" w:hint="default"/>
      </w:rPr>
    </w:lvl>
    <w:lvl w:ilvl="2" w:tplc="04370005" w:tentative="1">
      <w:start w:val="1"/>
      <w:numFmt w:val="bullet"/>
      <w:lvlText w:val=""/>
      <w:lvlJc w:val="left"/>
      <w:pPr>
        <w:ind w:left="2444" w:hanging="360"/>
      </w:pPr>
      <w:rPr>
        <w:rFonts w:ascii="Wingdings" w:hAnsi="Wingdings" w:hint="default"/>
      </w:rPr>
    </w:lvl>
    <w:lvl w:ilvl="3" w:tplc="04370001" w:tentative="1">
      <w:start w:val="1"/>
      <w:numFmt w:val="bullet"/>
      <w:lvlText w:val=""/>
      <w:lvlJc w:val="left"/>
      <w:pPr>
        <w:ind w:left="3164" w:hanging="360"/>
      </w:pPr>
      <w:rPr>
        <w:rFonts w:ascii="Symbol" w:hAnsi="Symbol" w:hint="default"/>
      </w:rPr>
    </w:lvl>
    <w:lvl w:ilvl="4" w:tplc="04370003" w:tentative="1">
      <w:start w:val="1"/>
      <w:numFmt w:val="bullet"/>
      <w:lvlText w:val="o"/>
      <w:lvlJc w:val="left"/>
      <w:pPr>
        <w:ind w:left="3884" w:hanging="360"/>
      </w:pPr>
      <w:rPr>
        <w:rFonts w:ascii="Courier New" w:hAnsi="Courier New" w:cs="Courier New" w:hint="default"/>
      </w:rPr>
    </w:lvl>
    <w:lvl w:ilvl="5" w:tplc="04370005" w:tentative="1">
      <w:start w:val="1"/>
      <w:numFmt w:val="bullet"/>
      <w:lvlText w:val=""/>
      <w:lvlJc w:val="left"/>
      <w:pPr>
        <w:ind w:left="4604" w:hanging="360"/>
      </w:pPr>
      <w:rPr>
        <w:rFonts w:ascii="Wingdings" w:hAnsi="Wingdings" w:hint="default"/>
      </w:rPr>
    </w:lvl>
    <w:lvl w:ilvl="6" w:tplc="04370001" w:tentative="1">
      <w:start w:val="1"/>
      <w:numFmt w:val="bullet"/>
      <w:lvlText w:val=""/>
      <w:lvlJc w:val="left"/>
      <w:pPr>
        <w:ind w:left="5324" w:hanging="360"/>
      </w:pPr>
      <w:rPr>
        <w:rFonts w:ascii="Symbol" w:hAnsi="Symbol" w:hint="default"/>
      </w:rPr>
    </w:lvl>
    <w:lvl w:ilvl="7" w:tplc="04370003" w:tentative="1">
      <w:start w:val="1"/>
      <w:numFmt w:val="bullet"/>
      <w:lvlText w:val="o"/>
      <w:lvlJc w:val="left"/>
      <w:pPr>
        <w:ind w:left="6044" w:hanging="360"/>
      </w:pPr>
      <w:rPr>
        <w:rFonts w:ascii="Courier New" w:hAnsi="Courier New" w:cs="Courier New" w:hint="default"/>
      </w:rPr>
    </w:lvl>
    <w:lvl w:ilvl="8" w:tplc="04370005" w:tentative="1">
      <w:start w:val="1"/>
      <w:numFmt w:val="bullet"/>
      <w:lvlText w:val=""/>
      <w:lvlJc w:val="left"/>
      <w:pPr>
        <w:ind w:left="6764" w:hanging="360"/>
      </w:pPr>
      <w:rPr>
        <w:rFonts w:ascii="Wingdings" w:hAnsi="Wingdings" w:hint="default"/>
      </w:rPr>
    </w:lvl>
  </w:abstractNum>
  <w:abstractNum w:abstractNumId="3" w15:restartNumberingAfterBreak="0">
    <w:nsid w:val="0BA859D0"/>
    <w:multiLevelType w:val="hybridMultilevel"/>
    <w:tmpl w:val="D032B12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1B5067"/>
    <w:multiLevelType w:val="multilevel"/>
    <w:tmpl w:val="1A06A218"/>
    <w:lvl w:ilvl="0">
      <w:start w:val="5"/>
      <w:numFmt w:val="decimal"/>
      <w:lvlText w:val="%1."/>
      <w:lvlJc w:val="left"/>
      <w:pPr>
        <w:ind w:left="360" w:hanging="360"/>
      </w:pPr>
      <w:rPr>
        <w:rFonts w:cs="Times New Roman" w:hint="default"/>
        <w:b w:val="0"/>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b w:val="0"/>
      </w:rPr>
    </w:lvl>
    <w:lvl w:ilvl="4">
      <w:start w:val="1"/>
      <w:numFmt w:val="decimal"/>
      <w:lvlText w:val="%1.%2.%3.%4.%5."/>
      <w:lvlJc w:val="left"/>
      <w:pPr>
        <w:ind w:left="720" w:hanging="720"/>
      </w:pPr>
      <w:rPr>
        <w:rFonts w:cs="Times New Roman" w:hint="default"/>
        <w:b w:val="0"/>
      </w:rPr>
    </w:lvl>
    <w:lvl w:ilvl="5">
      <w:start w:val="1"/>
      <w:numFmt w:val="decimal"/>
      <w:lvlText w:val="%1.%2.%3.%4.%5.%6."/>
      <w:lvlJc w:val="left"/>
      <w:pPr>
        <w:ind w:left="1080" w:hanging="1080"/>
      </w:pPr>
      <w:rPr>
        <w:rFonts w:cs="Times New Roman" w:hint="default"/>
        <w:b w:val="0"/>
      </w:rPr>
    </w:lvl>
    <w:lvl w:ilvl="6">
      <w:start w:val="1"/>
      <w:numFmt w:val="decimal"/>
      <w:lvlText w:val="%1.%2.%3.%4.%5.%6.%7."/>
      <w:lvlJc w:val="left"/>
      <w:pPr>
        <w:ind w:left="1080" w:hanging="1080"/>
      </w:pPr>
      <w:rPr>
        <w:rFonts w:cs="Times New Roman" w:hint="default"/>
        <w:b w:val="0"/>
      </w:rPr>
    </w:lvl>
    <w:lvl w:ilvl="7">
      <w:start w:val="1"/>
      <w:numFmt w:val="decimal"/>
      <w:lvlText w:val="%1.%2.%3.%4.%5.%6.%7.%8."/>
      <w:lvlJc w:val="left"/>
      <w:pPr>
        <w:ind w:left="1440" w:hanging="1440"/>
      </w:pPr>
      <w:rPr>
        <w:rFonts w:cs="Times New Roman" w:hint="default"/>
        <w:b w:val="0"/>
      </w:rPr>
    </w:lvl>
    <w:lvl w:ilvl="8">
      <w:start w:val="1"/>
      <w:numFmt w:val="decimal"/>
      <w:lvlText w:val="%1.%2.%3.%4.%5.%6.%7.%8.%9."/>
      <w:lvlJc w:val="left"/>
      <w:pPr>
        <w:ind w:left="1440" w:hanging="1440"/>
      </w:pPr>
      <w:rPr>
        <w:rFonts w:cs="Times New Roman" w:hint="default"/>
        <w:b w:val="0"/>
      </w:rPr>
    </w:lvl>
  </w:abstractNum>
  <w:abstractNum w:abstractNumId="5" w15:restartNumberingAfterBreak="0">
    <w:nsid w:val="12480F0A"/>
    <w:multiLevelType w:val="hybridMultilevel"/>
    <w:tmpl w:val="65A28894"/>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6" w15:restartNumberingAfterBreak="0">
    <w:nsid w:val="22BF3CA9"/>
    <w:multiLevelType w:val="hybridMultilevel"/>
    <w:tmpl w:val="C54C8916"/>
    <w:lvl w:ilvl="0" w:tplc="04090001">
      <w:start w:val="1"/>
      <w:numFmt w:val="bullet"/>
      <w:lvlText w:val=""/>
      <w:lvlJc w:val="left"/>
      <w:pPr>
        <w:ind w:left="-414" w:hanging="360"/>
      </w:pPr>
      <w:rPr>
        <w:rFonts w:ascii="Symbol" w:hAnsi="Symbol" w:hint="default"/>
      </w:rPr>
    </w:lvl>
    <w:lvl w:ilvl="1" w:tplc="04090003" w:tentative="1">
      <w:start w:val="1"/>
      <w:numFmt w:val="bullet"/>
      <w:lvlText w:val="o"/>
      <w:lvlJc w:val="left"/>
      <w:pPr>
        <w:ind w:left="306" w:hanging="360"/>
      </w:pPr>
      <w:rPr>
        <w:rFonts w:ascii="Courier New" w:hAnsi="Courier New" w:cs="Courier New" w:hint="default"/>
      </w:rPr>
    </w:lvl>
    <w:lvl w:ilvl="2" w:tplc="04090005" w:tentative="1">
      <w:start w:val="1"/>
      <w:numFmt w:val="bullet"/>
      <w:lvlText w:val=""/>
      <w:lvlJc w:val="left"/>
      <w:pPr>
        <w:ind w:left="1026" w:hanging="360"/>
      </w:pPr>
      <w:rPr>
        <w:rFonts w:ascii="Wingdings" w:hAnsi="Wingdings" w:hint="default"/>
      </w:rPr>
    </w:lvl>
    <w:lvl w:ilvl="3" w:tplc="04090001" w:tentative="1">
      <w:start w:val="1"/>
      <w:numFmt w:val="bullet"/>
      <w:lvlText w:val=""/>
      <w:lvlJc w:val="left"/>
      <w:pPr>
        <w:ind w:left="1746" w:hanging="360"/>
      </w:pPr>
      <w:rPr>
        <w:rFonts w:ascii="Symbol" w:hAnsi="Symbol" w:hint="default"/>
      </w:rPr>
    </w:lvl>
    <w:lvl w:ilvl="4" w:tplc="04090003" w:tentative="1">
      <w:start w:val="1"/>
      <w:numFmt w:val="bullet"/>
      <w:lvlText w:val="o"/>
      <w:lvlJc w:val="left"/>
      <w:pPr>
        <w:ind w:left="2466" w:hanging="360"/>
      </w:pPr>
      <w:rPr>
        <w:rFonts w:ascii="Courier New" w:hAnsi="Courier New" w:cs="Courier New" w:hint="default"/>
      </w:rPr>
    </w:lvl>
    <w:lvl w:ilvl="5" w:tplc="04090005" w:tentative="1">
      <w:start w:val="1"/>
      <w:numFmt w:val="bullet"/>
      <w:lvlText w:val=""/>
      <w:lvlJc w:val="left"/>
      <w:pPr>
        <w:ind w:left="3186" w:hanging="360"/>
      </w:pPr>
      <w:rPr>
        <w:rFonts w:ascii="Wingdings" w:hAnsi="Wingdings" w:hint="default"/>
      </w:rPr>
    </w:lvl>
    <w:lvl w:ilvl="6" w:tplc="04090001" w:tentative="1">
      <w:start w:val="1"/>
      <w:numFmt w:val="bullet"/>
      <w:lvlText w:val=""/>
      <w:lvlJc w:val="left"/>
      <w:pPr>
        <w:ind w:left="3906" w:hanging="360"/>
      </w:pPr>
      <w:rPr>
        <w:rFonts w:ascii="Symbol" w:hAnsi="Symbol" w:hint="default"/>
      </w:rPr>
    </w:lvl>
    <w:lvl w:ilvl="7" w:tplc="04090003" w:tentative="1">
      <w:start w:val="1"/>
      <w:numFmt w:val="bullet"/>
      <w:lvlText w:val="o"/>
      <w:lvlJc w:val="left"/>
      <w:pPr>
        <w:ind w:left="4626" w:hanging="360"/>
      </w:pPr>
      <w:rPr>
        <w:rFonts w:ascii="Courier New" w:hAnsi="Courier New" w:cs="Courier New" w:hint="default"/>
      </w:rPr>
    </w:lvl>
    <w:lvl w:ilvl="8" w:tplc="04090005" w:tentative="1">
      <w:start w:val="1"/>
      <w:numFmt w:val="bullet"/>
      <w:lvlText w:val=""/>
      <w:lvlJc w:val="left"/>
      <w:pPr>
        <w:ind w:left="5346" w:hanging="360"/>
      </w:pPr>
      <w:rPr>
        <w:rFonts w:ascii="Wingdings" w:hAnsi="Wingdings" w:hint="default"/>
      </w:rPr>
    </w:lvl>
  </w:abstractNum>
  <w:abstractNum w:abstractNumId="7" w15:restartNumberingAfterBreak="0">
    <w:nsid w:val="24226C3B"/>
    <w:multiLevelType w:val="hybridMultilevel"/>
    <w:tmpl w:val="AD3C6314"/>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8" w15:restartNumberingAfterBreak="0">
    <w:nsid w:val="26164A03"/>
    <w:multiLevelType w:val="multilevel"/>
    <w:tmpl w:val="5410624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9083F54"/>
    <w:multiLevelType w:val="multilevel"/>
    <w:tmpl w:val="751C4730"/>
    <w:lvl w:ilvl="0">
      <w:start w:val="5"/>
      <w:numFmt w:val="decimal"/>
      <w:lvlText w:val="%1."/>
      <w:lvlJc w:val="left"/>
      <w:pPr>
        <w:ind w:left="360" w:hanging="360"/>
      </w:pPr>
      <w:rPr>
        <w:rFonts w:cs="Times New Roman" w:hint="default"/>
        <w:b w:val="0"/>
      </w:rPr>
    </w:lvl>
    <w:lvl w:ilvl="1">
      <w:start w:val="1"/>
      <w:numFmt w:val="decimal"/>
      <w:lvlText w:val="%1.%2."/>
      <w:lvlJc w:val="left"/>
      <w:pPr>
        <w:ind w:left="360" w:hanging="360"/>
      </w:pPr>
      <w:rPr>
        <w:rFonts w:cs="Times New Roman" w:hint="default"/>
        <w:b w:val="0"/>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b w:val="0"/>
      </w:rPr>
    </w:lvl>
    <w:lvl w:ilvl="4">
      <w:start w:val="1"/>
      <w:numFmt w:val="decimal"/>
      <w:lvlText w:val="%1.%2.%3.%4.%5."/>
      <w:lvlJc w:val="left"/>
      <w:pPr>
        <w:ind w:left="720" w:hanging="720"/>
      </w:pPr>
      <w:rPr>
        <w:rFonts w:cs="Times New Roman" w:hint="default"/>
        <w:b w:val="0"/>
      </w:rPr>
    </w:lvl>
    <w:lvl w:ilvl="5">
      <w:start w:val="1"/>
      <w:numFmt w:val="decimal"/>
      <w:lvlText w:val="%1.%2.%3.%4.%5.%6."/>
      <w:lvlJc w:val="left"/>
      <w:pPr>
        <w:ind w:left="1080" w:hanging="1080"/>
      </w:pPr>
      <w:rPr>
        <w:rFonts w:cs="Times New Roman" w:hint="default"/>
        <w:b w:val="0"/>
      </w:rPr>
    </w:lvl>
    <w:lvl w:ilvl="6">
      <w:start w:val="1"/>
      <w:numFmt w:val="decimal"/>
      <w:lvlText w:val="%1.%2.%3.%4.%5.%6.%7."/>
      <w:lvlJc w:val="left"/>
      <w:pPr>
        <w:ind w:left="1080" w:hanging="1080"/>
      </w:pPr>
      <w:rPr>
        <w:rFonts w:cs="Times New Roman" w:hint="default"/>
        <w:b w:val="0"/>
      </w:rPr>
    </w:lvl>
    <w:lvl w:ilvl="7">
      <w:start w:val="1"/>
      <w:numFmt w:val="decimal"/>
      <w:lvlText w:val="%1.%2.%3.%4.%5.%6.%7.%8."/>
      <w:lvlJc w:val="left"/>
      <w:pPr>
        <w:ind w:left="1440" w:hanging="1440"/>
      </w:pPr>
      <w:rPr>
        <w:rFonts w:cs="Times New Roman" w:hint="default"/>
        <w:b w:val="0"/>
      </w:rPr>
    </w:lvl>
    <w:lvl w:ilvl="8">
      <w:start w:val="1"/>
      <w:numFmt w:val="decimal"/>
      <w:lvlText w:val="%1.%2.%3.%4.%5.%6.%7.%8.%9."/>
      <w:lvlJc w:val="left"/>
      <w:pPr>
        <w:ind w:left="1440" w:hanging="1440"/>
      </w:pPr>
      <w:rPr>
        <w:rFonts w:cs="Times New Roman" w:hint="default"/>
        <w:b w:val="0"/>
      </w:rPr>
    </w:lvl>
  </w:abstractNum>
  <w:abstractNum w:abstractNumId="10" w15:restartNumberingAfterBreak="0">
    <w:nsid w:val="2ABE7DFF"/>
    <w:multiLevelType w:val="multilevel"/>
    <w:tmpl w:val="A8543196"/>
    <w:styleLink w:val="Style1"/>
    <w:lvl w:ilvl="0">
      <w:start w:val="5"/>
      <w:numFmt w:val="decimal"/>
      <w:lvlText w:val="%1."/>
      <w:lvlJc w:val="left"/>
      <w:pPr>
        <w:ind w:left="720" w:hanging="360"/>
      </w:p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abstractNum w:abstractNumId="11" w15:restartNumberingAfterBreak="0">
    <w:nsid w:val="2CB60153"/>
    <w:multiLevelType w:val="multilevel"/>
    <w:tmpl w:val="D046A1E8"/>
    <w:lvl w:ilvl="0">
      <w:start w:val="5"/>
      <w:numFmt w:val="decimal"/>
      <w:lvlText w:val="%1."/>
      <w:lvlJc w:val="left"/>
      <w:pPr>
        <w:ind w:left="360" w:hanging="360"/>
      </w:pPr>
      <w:rPr>
        <w:rFonts w:hint="default"/>
      </w:rPr>
    </w:lvl>
    <w:lvl w:ilvl="1">
      <w:start w:val="4"/>
      <w:numFmt w:val="decimal"/>
      <w:lvlText w:val="%1.%2."/>
      <w:lvlJc w:val="left"/>
      <w:pPr>
        <w:ind w:left="450" w:hanging="36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080" w:hanging="72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620" w:hanging="1080"/>
      </w:pPr>
      <w:rPr>
        <w:rFonts w:hint="default"/>
      </w:rPr>
    </w:lvl>
    <w:lvl w:ilvl="7">
      <w:start w:val="1"/>
      <w:numFmt w:val="decimal"/>
      <w:lvlText w:val="%1.%2.%3.%4.%5.%6.%7.%8."/>
      <w:lvlJc w:val="left"/>
      <w:pPr>
        <w:ind w:left="1710" w:hanging="1080"/>
      </w:pPr>
      <w:rPr>
        <w:rFonts w:hint="default"/>
      </w:rPr>
    </w:lvl>
    <w:lvl w:ilvl="8">
      <w:start w:val="1"/>
      <w:numFmt w:val="decimal"/>
      <w:lvlText w:val="%1.%2.%3.%4.%5.%6.%7.%8.%9."/>
      <w:lvlJc w:val="left"/>
      <w:pPr>
        <w:ind w:left="2160" w:hanging="1440"/>
      </w:pPr>
      <w:rPr>
        <w:rFonts w:hint="default"/>
      </w:rPr>
    </w:lvl>
  </w:abstractNum>
  <w:abstractNum w:abstractNumId="12" w15:restartNumberingAfterBreak="0">
    <w:nsid w:val="2F7277F1"/>
    <w:multiLevelType w:val="hybridMultilevel"/>
    <w:tmpl w:val="61AA5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495F2E"/>
    <w:multiLevelType w:val="hybridMultilevel"/>
    <w:tmpl w:val="D9565E1A"/>
    <w:lvl w:ilvl="0" w:tplc="ED9C4388">
      <w:start w:val="1"/>
      <w:numFmt w:val="bullet"/>
      <w:lvlText w:val="-"/>
      <w:lvlJc w:val="left"/>
      <w:pPr>
        <w:ind w:left="720" w:hanging="360"/>
      </w:pPr>
      <w:rPr>
        <w:rFonts w:ascii="Sylfaen" w:eastAsia="Sylfaen" w:hAnsi="Sylfae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4" w15:restartNumberingAfterBreak="0">
    <w:nsid w:val="34E97C17"/>
    <w:multiLevelType w:val="hybridMultilevel"/>
    <w:tmpl w:val="93EC4E8E"/>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5" w15:restartNumberingAfterBreak="0">
    <w:nsid w:val="37805C0A"/>
    <w:multiLevelType w:val="hybridMultilevel"/>
    <w:tmpl w:val="D0CE01FC"/>
    <w:lvl w:ilvl="0" w:tplc="99EEB6FE">
      <w:start w:val="6"/>
      <w:numFmt w:val="bullet"/>
      <w:lvlText w:val="-"/>
      <w:lvlJc w:val="left"/>
      <w:pPr>
        <w:ind w:left="720" w:hanging="360"/>
      </w:pPr>
      <w:rPr>
        <w:rFonts w:ascii="Sylfaen" w:eastAsia="Times New Roman"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6700BA"/>
    <w:multiLevelType w:val="hybridMultilevel"/>
    <w:tmpl w:val="FFC85F34"/>
    <w:lvl w:ilvl="0" w:tplc="04370001">
      <w:start w:val="1"/>
      <w:numFmt w:val="bullet"/>
      <w:lvlText w:val=""/>
      <w:lvlJc w:val="left"/>
      <w:pPr>
        <w:ind w:left="1222" w:hanging="360"/>
      </w:pPr>
      <w:rPr>
        <w:rFonts w:ascii="Symbol" w:hAnsi="Symbol" w:hint="default"/>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7" w15:restartNumberingAfterBreak="0">
    <w:nsid w:val="445659C2"/>
    <w:multiLevelType w:val="multilevel"/>
    <w:tmpl w:val="A8543196"/>
    <w:numStyleLink w:val="Style1"/>
  </w:abstractNum>
  <w:abstractNum w:abstractNumId="18" w15:restartNumberingAfterBreak="0">
    <w:nsid w:val="45190972"/>
    <w:multiLevelType w:val="hybridMultilevel"/>
    <w:tmpl w:val="FC641E0C"/>
    <w:lvl w:ilvl="0" w:tplc="04090001">
      <w:start w:val="1"/>
      <w:numFmt w:val="bullet"/>
      <w:lvlText w:val=""/>
      <w:lvlJc w:val="left"/>
      <w:pPr>
        <w:ind w:left="-414" w:hanging="360"/>
      </w:pPr>
      <w:rPr>
        <w:rFonts w:ascii="Symbol" w:hAnsi="Symbol" w:hint="default"/>
      </w:rPr>
    </w:lvl>
    <w:lvl w:ilvl="1" w:tplc="04090003" w:tentative="1">
      <w:start w:val="1"/>
      <w:numFmt w:val="bullet"/>
      <w:lvlText w:val="o"/>
      <w:lvlJc w:val="left"/>
      <w:pPr>
        <w:ind w:left="306" w:hanging="360"/>
      </w:pPr>
      <w:rPr>
        <w:rFonts w:ascii="Courier New" w:hAnsi="Courier New" w:cs="Courier New" w:hint="default"/>
      </w:rPr>
    </w:lvl>
    <w:lvl w:ilvl="2" w:tplc="04090005" w:tentative="1">
      <w:start w:val="1"/>
      <w:numFmt w:val="bullet"/>
      <w:lvlText w:val=""/>
      <w:lvlJc w:val="left"/>
      <w:pPr>
        <w:ind w:left="1026" w:hanging="360"/>
      </w:pPr>
      <w:rPr>
        <w:rFonts w:ascii="Wingdings" w:hAnsi="Wingdings" w:hint="default"/>
      </w:rPr>
    </w:lvl>
    <w:lvl w:ilvl="3" w:tplc="04090001" w:tentative="1">
      <w:start w:val="1"/>
      <w:numFmt w:val="bullet"/>
      <w:lvlText w:val=""/>
      <w:lvlJc w:val="left"/>
      <w:pPr>
        <w:ind w:left="1746" w:hanging="360"/>
      </w:pPr>
      <w:rPr>
        <w:rFonts w:ascii="Symbol" w:hAnsi="Symbol" w:hint="default"/>
      </w:rPr>
    </w:lvl>
    <w:lvl w:ilvl="4" w:tplc="04090003" w:tentative="1">
      <w:start w:val="1"/>
      <w:numFmt w:val="bullet"/>
      <w:lvlText w:val="o"/>
      <w:lvlJc w:val="left"/>
      <w:pPr>
        <w:ind w:left="2466" w:hanging="360"/>
      </w:pPr>
      <w:rPr>
        <w:rFonts w:ascii="Courier New" w:hAnsi="Courier New" w:cs="Courier New" w:hint="default"/>
      </w:rPr>
    </w:lvl>
    <w:lvl w:ilvl="5" w:tplc="04090005" w:tentative="1">
      <w:start w:val="1"/>
      <w:numFmt w:val="bullet"/>
      <w:lvlText w:val=""/>
      <w:lvlJc w:val="left"/>
      <w:pPr>
        <w:ind w:left="3186" w:hanging="360"/>
      </w:pPr>
      <w:rPr>
        <w:rFonts w:ascii="Wingdings" w:hAnsi="Wingdings" w:hint="default"/>
      </w:rPr>
    </w:lvl>
    <w:lvl w:ilvl="6" w:tplc="04090001" w:tentative="1">
      <w:start w:val="1"/>
      <w:numFmt w:val="bullet"/>
      <w:lvlText w:val=""/>
      <w:lvlJc w:val="left"/>
      <w:pPr>
        <w:ind w:left="3906" w:hanging="360"/>
      </w:pPr>
      <w:rPr>
        <w:rFonts w:ascii="Symbol" w:hAnsi="Symbol" w:hint="default"/>
      </w:rPr>
    </w:lvl>
    <w:lvl w:ilvl="7" w:tplc="04090003" w:tentative="1">
      <w:start w:val="1"/>
      <w:numFmt w:val="bullet"/>
      <w:lvlText w:val="o"/>
      <w:lvlJc w:val="left"/>
      <w:pPr>
        <w:ind w:left="4626" w:hanging="360"/>
      </w:pPr>
      <w:rPr>
        <w:rFonts w:ascii="Courier New" w:hAnsi="Courier New" w:cs="Courier New" w:hint="default"/>
      </w:rPr>
    </w:lvl>
    <w:lvl w:ilvl="8" w:tplc="04090005" w:tentative="1">
      <w:start w:val="1"/>
      <w:numFmt w:val="bullet"/>
      <w:lvlText w:val=""/>
      <w:lvlJc w:val="left"/>
      <w:pPr>
        <w:ind w:left="5346" w:hanging="360"/>
      </w:pPr>
      <w:rPr>
        <w:rFonts w:ascii="Wingdings" w:hAnsi="Wingdings" w:hint="default"/>
      </w:rPr>
    </w:lvl>
  </w:abstractNum>
  <w:abstractNum w:abstractNumId="19" w15:restartNumberingAfterBreak="0">
    <w:nsid w:val="4944011F"/>
    <w:multiLevelType w:val="hybridMultilevel"/>
    <w:tmpl w:val="7F06996E"/>
    <w:lvl w:ilvl="0" w:tplc="03644BC8">
      <w:start w:val="1"/>
      <w:numFmt w:val="bullet"/>
      <w:lvlText w:val="-"/>
      <w:lvlJc w:val="left"/>
      <w:pPr>
        <w:ind w:left="720" w:hanging="360"/>
      </w:pPr>
      <w:rPr>
        <w:rFonts w:ascii="Sylfaen" w:hAnsi="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C00C8A"/>
    <w:multiLevelType w:val="hybridMultilevel"/>
    <w:tmpl w:val="8AAE98FE"/>
    <w:lvl w:ilvl="0" w:tplc="04370001">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15:restartNumberingAfterBreak="0">
    <w:nsid w:val="4CB17121"/>
    <w:multiLevelType w:val="hybridMultilevel"/>
    <w:tmpl w:val="99329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2F192C"/>
    <w:multiLevelType w:val="multilevel"/>
    <w:tmpl w:val="EDFEEF86"/>
    <w:lvl w:ilvl="0">
      <w:start w:val="5"/>
      <w:numFmt w:val="decimal"/>
      <w:lvlText w:val="%1."/>
      <w:lvlJc w:val="left"/>
      <w:pPr>
        <w:ind w:left="360" w:hanging="360"/>
      </w:pPr>
      <w:rPr>
        <w:rFonts w:ascii="Sylfaen" w:hAnsi="Sylfaen" w:hint="default"/>
        <w:b/>
      </w:rPr>
    </w:lvl>
    <w:lvl w:ilvl="1">
      <w:start w:val="1"/>
      <w:numFmt w:val="decimal"/>
      <w:lvlText w:val="%1.%2."/>
      <w:lvlJc w:val="left"/>
      <w:pPr>
        <w:ind w:left="840" w:hanging="720"/>
      </w:pPr>
      <w:rPr>
        <w:rFonts w:ascii="Sylfaen" w:hAnsi="Sylfaen" w:hint="default"/>
        <w:b w:val="0"/>
      </w:rPr>
    </w:lvl>
    <w:lvl w:ilvl="2">
      <w:start w:val="1"/>
      <w:numFmt w:val="decimal"/>
      <w:lvlText w:val="%1.%2.%3."/>
      <w:lvlJc w:val="left"/>
      <w:pPr>
        <w:ind w:left="960" w:hanging="720"/>
      </w:pPr>
      <w:rPr>
        <w:rFonts w:ascii="Sylfaen" w:hAnsi="Sylfaen" w:hint="default"/>
      </w:rPr>
    </w:lvl>
    <w:lvl w:ilvl="3">
      <w:start w:val="1"/>
      <w:numFmt w:val="decimal"/>
      <w:lvlText w:val="%1.%2.%3.%4."/>
      <w:lvlJc w:val="left"/>
      <w:pPr>
        <w:ind w:left="1440" w:hanging="1080"/>
      </w:pPr>
      <w:rPr>
        <w:rFonts w:ascii="Sylfaen" w:hAnsi="Sylfaen" w:hint="default"/>
      </w:rPr>
    </w:lvl>
    <w:lvl w:ilvl="4">
      <w:start w:val="1"/>
      <w:numFmt w:val="decimal"/>
      <w:lvlText w:val="%1.%2.%3.%4.%5."/>
      <w:lvlJc w:val="left"/>
      <w:pPr>
        <w:ind w:left="1560" w:hanging="1080"/>
      </w:pPr>
      <w:rPr>
        <w:rFonts w:ascii="Sylfaen" w:hAnsi="Sylfaen" w:hint="default"/>
      </w:rPr>
    </w:lvl>
    <w:lvl w:ilvl="5">
      <w:start w:val="1"/>
      <w:numFmt w:val="decimal"/>
      <w:lvlText w:val="%1.%2.%3.%4.%5.%6."/>
      <w:lvlJc w:val="left"/>
      <w:pPr>
        <w:ind w:left="2040" w:hanging="1440"/>
      </w:pPr>
      <w:rPr>
        <w:rFonts w:ascii="Sylfaen" w:hAnsi="Sylfaen" w:hint="default"/>
      </w:rPr>
    </w:lvl>
    <w:lvl w:ilvl="6">
      <w:start w:val="1"/>
      <w:numFmt w:val="decimal"/>
      <w:lvlText w:val="%1.%2.%3.%4.%5.%6.%7."/>
      <w:lvlJc w:val="left"/>
      <w:pPr>
        <w:ind w:left="2160" w:hanging="1440"/>
      </w:pPr>
      <w:rPr>
        <w:rFonts w:ascii="Sylfaen" w:hAnsi="Sylfaen" w:hint="default"/>
      </w:rPr>
    </w:lvl>
    <w:lvl w:ilvl="7">
      <w:start w:val="1"/>
      <w:numFmt w:val="decimal"/>
      <w:lvlText w:val="%1.%2.%3.%4.%5.%6.%7.%8."/>
      <w:lvlJc w:val="left"/>
      <w:pPr>
        <w:ind w:left="2640" w:hanging="1800"/>
      </w:pPr>
      <w:rPr>
        <w:rFonts w:ascii="Sylfaen" w:hAnsi="Sylfaen" w:hint="default"/>
      </w:rPr>
    </w:lvl>
    <w:lvl w:ilvl="8">
      <w:start w:val="1"/>
      <w:numFmt w:val="decimal"/>
      <w:lvlText w:val="%1.%2.%3.%4.%5.%6.%7.%8.%9."/>
      <w:lvlJc w:val="left"/>
      <w:pPr>
        <w:ind w:left="2760" w:hanging="1800"/>
      </w:pPr>
      <w:rPr>
        <w:rFonts w:ascii="Sylfaen" w:hAnsi="Sylfaen" w:hint="default"/>
      </w:rPr>
    </w:lvl>
  </w:abstractNum>
  <w:abstractNum w:abstractNumId="23" w15:restartNumberingAfterBreak="0">
    <w:nsid w:val="57E5445A"/>
    <w:multiLevelType w:val="hybridMultilevel"/>
    <w:tmpl w:val="C1C40DAE"/>
    <w:lvl w:ilvl="0" w:tplc="04370001">
      <w:start w:val="1"/>
      <w:numFmt w:val="bullet"/>
      <w:lvlText w:val=""/>
      <w:lvlJc w:val="left"/>
      <w:pPr>
        <w:ind w:left="-414" w:hanging="360"/>
      </w:pPr>
      <w:rPr>
        <w:rFonts w:ascii="Symbol" w:hAnsi="Symbol" w:hint="default"/>
      </w:rPr>
    </w:lvl>
    <w:lvl w:ilvl="1" w:tplc="04090003" w:tentative="1">
      <w:start w:val="1"/>
      <w:numFmt w:val="bullet"/>
      <w:lvlText w:val="o"/>
      <w:lvlJc w:val="left"/>
      <w:pPr>
        <w:ind w:left="306" w:hanging="360"/>
      </w:pPr>
      <w:rPr>
        <w:rFonts w:ascii="Courier New" w:hAnsi="Courier New" w:cs="Courier New" w:hint="default"/>
      </w:rPr>
    </w:lvl>
    <w:lvl w:ilvl="2" w:tplc="04090005" w:tentative="1">
      <w:start w:val="1"/>
      <w:numFmt w:val="bullet"/>
      <w:lvlText w:val=""/>
      <w:lvlJc w:val="left"/>
      <w:pPr>
        <w:ind w:left="1026" w:hanging="360"/>
      </w:pPr>
      <w:rPr>
        <w:rFonts w:ascii="Wingdings" w:hAnsi="Wingdings" w:hint="default"/>
      </w:rPr>
    </w:lvl>
    <w:lvl w:ilvl="3" w:tplc="04090001" w:tentative="1">
      <w:start w:val="1"/>
      <w:numFmt w:val="bullet"/>
      <w:lvlText w:val=""/>
      <w:lvlJc w:val="left"/>
      <w:pPr>
        <w:ind w:left="1746" w:hanging="360"/>
      </w:pPr>
      <w:rPr>
        <w:rFonts w:ascii="Symbol" w:hAnsi="Symbol" w:hint="default"/>
      </w:rPr>
    </w:lvl>
    <w:lvl w:ilvl="4" w:tplc="04090003" w:tentative="1">
      <w:start w:val="1"/>
      <w:numFmt w:val="bullet"/>
      <w:lvlText w:val="o"/>
      <w:lvlJc w:val="left"/>
      <w:pPr>
        <w:ind w:left="2466" w:hanging="360"/>
      </w:pPr>
      <w:rPr>
        <w:rFonts w:ascii="Courier New" w:hAnsi="Courier New" w:cs="Courier New" w:hint="default"/>
      </w:rPr>
    </w:lvl>
    <w:lvl w:ilvl="5" w:tplc="04090005" w:tentative="1">
      <w:start w:val="1"/>
      <w:numFmt w:val="bullet"/>
      <w:lvlText w:val=""/>
      <w:lvlJc w:val="left"/>
      <w:pPr>
        <w:ind w:left="3186" w:hanging="360"/>
      </w:pPr>
      <w:rPr>
        <w:rFonts w:ascii="Wingdings" w:hAnsi="Wingdings" w:hint="default"/>
      </w:rPr>
    </w:lvl>
    <w:lvl w:ilvl="6" w:tplc="04090001" w:tentative="1">
      <w:start w:val="1"/>
      <w:numFmt w:val="bullet"/>
      <w:lvlText w:val=""/>
      <w:lvlJc w:val="left"/>
      <w:pPr>
        <w:ind w:left="3906" w:hanging="360"/>
      </w:pPr>
      <w:rPr>
        <w:rFonts w:ascii="Symbol" w:hAnsi="Symbol" w:hint="default"/>
      </w:rPr>
    </w:lvl>
    <w:lvl w:ilvl="7" w:tplc="04090003" w:tentative="1">
      <w:start w:val="1"/>
      <w:numFmt w:val="bullet"/>
      <w:lvlText w:val="o"/>
      <w:lvlJc w:val="left"/>
      <w:pPr>
        <w:ind w:left="4626" w:hanging="360"/>
      </w:pPr>
      <w:rPr>
        <w:rFonts w:ascii="Courier New" w:hAnsi="Courier New" w:cs="Courier New" w:hint="default"/>
      </w:rPr>
    </w:lvl>
    <w:lvl w:ilvl="8" w:tplc="04090005" w:tentative="1">
      <w:start w:val="1"/>
      <w:numFmt w:val="bullet"/>
      <w:lvlText w:val=""/>
      <w:lvlJc w:val="left"/>
      <w:pPr>
        <w:ind w:left="5346" w:hanging="360"/>
      </w:pPr>
      <w:rPr>
        <w:rFonts w:ascii="Wingdings" w:hAnsi="Wingdings" w:hint="default"/>
      </w:rPr>
    </w:lvl>
  </w:abstractNum>
  <w:abstractNum w:abstractNumId="24" w15:restartNumberingAfterBreak="0">
    <w:nsid w:val="5A1054D8"/>
    <w:multiLevelType w:val="multilevel"/>
    <w:tmpl w:val="009A582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AFA7ABB"/>
    <w:multiLevelType w:val="hybridMultilevel"/>
    <w:tmpl w:val="8B328196"/>
    <w:lvl w:ilvl="0" w:tplc="1B02A27A">
      <w:start w:val="6"/>
      <w:numFmt w:val="bullet"/>
      <w:lvlText w:val="-"/>
      <w:lvlJc w:val="left"/>
      <w:pPr>
        <w:ind w:left="720" w:hanging="360"/>
      </w:pPr>
      <w:rPr>
        <w:rFonts w:ascii="Sylfaen" w:eastAsia="Times New Roman" w:hAnsi="Sylfae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2DA0FFD"/>
    <w:multiLevelType w:val="hybridMultilevel"/>
    <w:tmpl w:val="0E9A6E14"/>
    <w:lvl w:ilvl="0" w:tplc="04370001">
      <w:start w:val="1"/>
      <w:numFmt w:val="bullet"/>
      <w:lvlText w:val=""/>
      <w:lvlJc w:val="left"/>
      <w:pPr>
        <w:ind w:left="1004" w:hanging="360"/>
      </w:pPr>
      <w:rPr>
        <w:rFonts w:ascii="Symbol" w:hAnsi="Symbol" w:hint="default"/>
      </w:rPr>
    </w:lvl>
    <w:lvl w:ilvl="1" w:tplc="04370003" w:tentative="1">
      <w:start w:val="1"/>
      <w:numFmt w:val="bullet"/>
      <w:lvlText w:val="o"/>
      <w:lvlJc w:val="left"/>
      <w:pPr>
        <w:ind w:left="1724" w:hanging="360"/>
      </w:pPr>
      <w:rPr>
        <w:rFonts w:ascii="Courier New" w:hAnsi="Courier New" w:cs="Courier New" w:hint="default"/>
      </w:rPr>
    </w:lvl>
    <w:lvl w:ilvl="2" w:tplc="04370005" w:tentative="1">
      <w:start w:val="1"/>
      <w:numFmt w:val="bullet"/>
      <w:lvlText w:val=""/>
      <w:lvlJc w:val="left"/>
      <w:pPr>
        <w:ind w:left="2444" w:hanging="360"/>
      </w:pPr>
      <w:rPr>
        <w:rFonts w:ascii="Wingdings" w:hAnsi="Wingdings" w:hint="default"/>
      </w:rPr>
    </w:lvl>
    <w:lvl w:ilvl="3" w:tplc="04370001" w:tentative="1">
      <w:start w:val="1"/>
      <w:numFmt w:val="bullet"/>
      <w:lvlText w:val=""/>
      <w:lvlJc w:val="left"/>
      <w:pPr>
        <w:ind w:left="3164" w:hanging="360"/>
      </w:pPr>
      <w:rPr>
        <w:rFonts w:ascii="Symbol" w:hAnsi="Symbol" w:hint="default"/>
      </w:rPr>
    </w:lvl>
    <w:lvl w:ilvl="4" w:tplc="04370003" w:tentative="1">
      <w:start w:val="1"/>
      <w:numFmt w:val="bullet"/>
      <w:lvlText w:val="o"/>
      <w:lvlJc w:val="left"/>
      <w:pPr>
        <w:ind w:left="3884" w:hanging="360"/>
      </w:pPr>
      <w:rPr>
        <w:rFonts w:ascii="Courier New" w:hAnsi="Courier New" w:cs="Courier New" w:hint="default"/>
      </w:rPr>
    </w:lvl>
    <w:lvl w:ilvl="5" w:tplc="04370005" w:tentative="1">
      <w:start w:val="1"/>
      <w:numFmt w:val="bullet"/>
      <w:lvlText w:val=""/>
      <w:lvlJc w:val="left"/>
      <w:pPr>
        <w:ind w:left="4604" w:hanging="360"/>
      </w:pPr>
      <w:rPr>
        <w:rFonts w:ascii="Wingdings" w:hAnsi="Wingdings" w:hint="default"/>
      </w:rPr>
    </w:lvl>
    <w:lvl w:ilvl="6" w:tplc="04370001" w:tentative="1">
      <w:start w:val="1"/>
      <w:numFmt w:val="bullet"/>
      <w:lvlText w:val=""/>
      <w:lvlJc w:val="left"/>
      <w:pPr>
        <w:ind w:left="5324" w:hanging="360"/>
      </w:pPr>
      <w:rPr>
        <w:rFonts w:ascii="Symbol" w:hAnsi="Symbol" w:hint="default"/>
      </w:rPr>
    </w:lvl>
    <w:lvl w:ilvl="7" w:tplc="04370003" w:tentative="1">
      <w:start w:val="1"/>
      <w:numFmt w:val="bullet"/>
      <w:lvlText w:val="o"/>
      <w:lvlJc w:val="left"/>
      <w:pPr>
        <w:ind w:left="6044" w:hanging="360"/>
      </w:pPr>
      <w:rPr>
        <w:rFonts w:ascii="Courier New" w:hAnsi="Courier New" w:cs="Courier New" w:hint="default"/>
      </w:rPr>
    </w:lvl>
    <w:lvl w:ilvl="8" w:tplc="04370005" w:tentative="1">
      <w:start w:val="1"/>
      <w:numFmt w:val="bullet"/>
      <w:lvlText w:val=""/>
      <w:lvlJc w:val="left"/>
      <w:pPr>
        <w:ind w:left="6764" w:hanging="360"/>
      </w:pPr>
      <w:rPr>
        <w:rFonts w:ascii="Wingdings" w:hAnsi="Wingdings" w:hint="default"/>
      </w:rPr>
    </w:lvl>
  </w:abstractNum>
  <w:abstractNum w:abstractNumId="27" w15:restartNumberingAfterBreak="0">
    <w:nsid w:val="65304053"/>
    <w:multiLevelType w:val="hybridMultilevel"/>
    <w:tmpl w:val="BD260A9C"/>
    <w:lvl w:ilvl="0" w:tplc="04370001">
      <w:start w:val="1"/>
      <w:numFmt w:val="bullet"/>
      <w:lvlText w:val=""/>
      <w:lvlJc w:val="left"/>
      <w:pPr>
        <w:ind w:left="2226" w:hanging="360"/>
      </w:pPr>
      <w:rPr>
        <w:rFonts w:ascii="Symbol" w:hAnsi="Symbol" w:hint="default"/>
      </w:rPr>
    </w:lvl>
    <w:lvl w:ilvl="1" w:tplc="04370003" w:tentative="1">
      <w:start w:val="1"/>
      <w:numFmt w:val="bullet"/>
      <w:lvlText w:val="o"/>
      <w:lvlJc w:val="left"/>
      <w:pPr>
        <w:ind w:left="2946" w:hanging="360"/>
      </w:pPr>
      <w:rPr>
        <w:rFonts w:ascii="Courier New" w:hAnsi="Courier New" w:cs="Courier New" w:hint="default"/>
      </w:rPr>
    </w:lvl>
    <w:lvl w:ilvl="2" w:tplc="04370005" w:tentative="1">
      <w:start w:val="1"/>
      <w:numFmt w:val="bullet"/>
      <w:lvlText w:val=""/>
      <w:lvlJc w:val="left"/>
      <w:pPr>
        <w:ind w:left="3666" w:hanging="360"/>
      </w:pPr>
      <w:rPr>
        <w:rFonts w:ascii="Wingdings" w:hAnsi="Wingdings" w:hint="default"/>
      </w:rPr>
    </w:lvl>
    <w:lvl w:ilvl="3" w:tplc="04370001" w:tentative="1">
      <w:start w:val="1"/>
      <w:numFmt w:val="bullet"/>
      <w:lvlText w:val=""/>
      <w:lvlJc w:val="left"/>
      <w:pPr>
        <w:ind w:left="4386" w:hanging="360"/>
      </w:pPr>
      <w:rPr>
        <w:rFonts w:ascii="Symbol" w:hAnsi="Symbol" w:hint="default"/>
      </w:rPr>
    </w:lvl>
    <w:lvl w:ilvl="4" w:tplc="04370003" w:tentative="1">
      <w:start w:val="1"/>
      <w:numFmt w:val="bullet"/>
      <w:lvlText w:val="o"/>
      <w:lvlJc w:val="left"/>
      <w:pPr>
        <w:ind w:left="5106" w:hanging="360"/>
      </w:pPr>
      <w:rPr>
        <w:rFonts w:ascii="Courier New" w:hAnsi="Courier New" w:cs="Courier New" w:hint="default"/>
      </w:rPr>
    </w:lvl>
    <w:lvl w:ilvl="5" w:tplc="04370005" w:tentative="1">
      <w:start w:val="1"/>
      <w:numFmt w:val="bullet"/>
      <w:lvlText w:val=""/>
      <w:lvlJc w:val="left"/>
      <w:pPr>
        <w:ind w:left="5826" w:hanging="360"/>
      </w:pPr>
      <w:rPr>
        <w:rFonts w:ascii="Wingdings" w:hAnsi="Wingdings" w:hint="default"/>
      </w:rPr>
    </w:lvl>
    <w:lvl w:ilvl="6" w:tplc="04370001" w:tentative="1">
      <w:start w:val="1"/>
      <w:numFmt w:val="bullet"/>
      <w:lvlText w:val=""/>
      <w:lvlJc w:val="left"/>
      <w:pPr>
        <w:ind w:left="6546" w:hanging="360"/>
      </w:pPr>
      <w:rPr>
        <w:rFonts w:ascii="Symbol" w:hAnsi="Symbol" w:hint="default"/>
      </w:rPr>
    </w:lvl>
    <w:lvl w:ilvl="7" w:tplc="04370003" w:tentative="1">
      <w:start w:val="1"/>
      <w:numFmt w:val="bullet"/>
      <w:lvlText w:val="o"/>
      <w:lvlJc w:val="left"/>
      <w:pPr>
        <w:ind w:left="7266" w:hanging="360"/>
      </w:pPr>
      <w:rPr>
        <w:rFonts w:ascii="Courier New" w:hAnsi="Courier New" w:cs="Courier New" w:hint="default"/>
      </w:rPr>
    </w:lvl>
    <w:lvl w:ilvl="8" w:tplc="04370005" w:tentative="1">
      <w:start w:val="1"/>
      <w:numFmt w:val="bullet"/>
      <w:lvlText w:val=""/>
      <w:lvlJc w:val="left"/>
      <w:pPr>
        <w:ind w:left="7986" w:hanging="360"/>
      </w:pPr>
      <w:rPr>
        <w:rFonts w:ascii="Wingdings" w:hAnsi="Wingdings" w:hint="default"/>
      </w:rPr>
    </w:lvl>
  </w:abstractNum>
  <w:abstractNum w:abstractNumId="28" w15:restartNumberingAfterBreak="0">
    <w:nsid w:val="653446FE"/>
    <w:multiLevelType w:val="hybridMultilevel"/>
    <w:tmpl w:val="9202F640"/>
    <w:lvl w:ilvl="0" w:tplc="04370001">
      <w:start w:val="1"/>
      <w:numFmt w:val="bullet"/>
      <w:lvlText w:val=""/>
      <w:lvlJc w:val="left"/>
      <w:pPr>
        <w:ind w:left="1004" w:hanging="360"/>
      </w:pPr>
      <w:rPr>
        <w:rFonts w:ascii="Symbol" w:hAnsi="Symbol" w:hint="default"/>
      </w:rPr>
    </w:lvl>
    <w:lvl w:ilvl="1" w:tplc="04370003" w:tentative="1">
      <w:start w:val="1"/>
      <w:numFmt w:val="bullet"/>
      <w:lvlText w:val="o"/>
      <w:lvlJc w:val="left"/>
      <w:pPr>
        <w:ind w:left="1724" w:hanging="360"/>
      </w:pPr>
      <w:rPr>
        <w:rFonts w:ascii="Courier New" w:hAnsi="Courier New" w:cs="Courier New" w:hint="default"/>
      </w:rPr>
    </w:lvl>
    <w:lvl w:ilvl="2" w:tplc="04370005" w:tentative="1">
      <w:start w:val="1"/>
      <w:numFmt w:val="bullet"/>
      <w:lvlText w:val=""/>
      <w:lvlJc w:val="left"/>
      <w:pPr>
        <w:ind w:left="2444" w:hanging="360"/>
      </w:pPr>
      <w:rPr>
        <w:rFonts w:ascii="Wingdings" w:hAnsi="Wingdings" w:hint="default"/>
      </w:rPr>
    </w:lvl>
    <w:lvl w:ilvl="3" w:tplc="04370001" w:tentative="1">
      <w:start w:val="1"/>
      <w:numFmt w:val="bullet"/>
      <w:lvlText w:val=""/>
      <w:lvlJc w:val="left"/>
      <w:pPr>
        <w:ind w:left="3164" w:hanging="360"/>
      </w:pPr>
      <w:rPr>
        <w:rFonts w:ascii="Symbol" w:hAnsi="Symbol" w:hint="default"/>
      </w:rPr>
    </w:lvl>
    <w:lvl w:ilvl="4" w:tplc="04370003" w:tentative="1">
      <w:start w:val="1"/>
      <w:numFmt w:val="bullet"/>
      <w:lvlText w:val="o"/>
      <w:lvlJc w:val="left"/>
      <w:pPr>
        <w:ind w:left="3884" w:hanging="360"/>
      </w:pPr>
      <w:rPr>
        <w:rFonts w:ascii="Courier New" w:hAnsi="Courier New" w:cs="Courier New" w:hint="default"/>
      </w:rPr>
    </w:lvl>
    <w:lvl w:ilvl="5" w:tplc="04370005" w:tentative="1">
      <w:start w:val="1"/>
      <w:numFmt w:val="bullet"/>
      <w:lvlText w:val=""/>
      <w:lvlJc w:val="left"/>
      <w:pPr>
        <w:ind w:left="4604" w:hanging="360"/>
      </w:pPr>
      <w:rPr>
        <w:rFonts w:ascii="Wingdings" w:hAnsi="Wingdings" w:hint="default"/>
      </w:rPr>
    </w:lvl>
    <w:lvl w:ilvl="6" w:tplc="04370001" w:tentative="1">
      <w:start w:val="1"/>
      <w:numFmt w:val="bullet"/>
      <w:lvlText w:val=""/>
      <w:lvlJc w:val="left"/>
      <w:pPr>
        <w:ind w:left="5324" w:hanging="360"/>
      </w:pPr>
      <w:rPr>
        <w:rFonts w:ascii="Symbol" w:hAnsi="Symbol" w:hint="default"/>
      </w:rPr>
    </w:lvl>
    <w:lvl w:ilvl="7" w:tplc="04370003" w:tentative="1">
      <w:start w:val="1"/>
      <w:numFmt w:val="bullet"/>
      <w:lvlText w:val="o"/>
      <w:lvlJc w:val="left"/>
      <w:pPr>
        <w:ind w:left="6044" w:hanging="360"/>
      </w:pPr>
      <w:rPr>
        <w:rFonts w:ascii="Courier New" w:hAnsi="Courier New" w:cs="Courier New" w:hint="default"/>
      </w:rPr>
    </w:lvl>
    <w:lvl w:ilvl="8" w:tplc="04370005" w:tentative="1">
      <w:start w:val="1"/>
      <w:numFmt w:val="bullet"/>
      <w:lvlText w:val=""/>
      <w:lvlJc w:val="left"/>
      <w:pPr>
        <w:ind w:left="6764" w:hanging="360"/>
      </w:pPr>
      <w:rPr>
        <w:rFonts w:ascii="Wingdings" w:hAnsi="Wingdings" w:hint="default"/>
      </w:rPr>
    </w:lvl>
  </w:abstractNum>
  <w:abstractNum w:abstractNumId="29" w15:restartNumberingAfterBreak="0">
    <w:nsid w:val="67BC5D1C"/>
    <w:multiLevelType w:val="hybridMultilevel"/>
    <w:tmpl w:val="BC64C4C4"/>
    <w:lvl w:ilvl="0" w:tplc="00DE8730">
      <w:start w:val="5"/>
      <w:numFmt w:val="bullet"/>
      <w:lvlText w:val="-"/>
      <w:lvlJc w:val="left"/>
      <w:pPr>
        <w:ind w:left="-491" w:hanging="360"/>
      </w:pPr>
      <w:rPr>
        <w:rFonts w:ascii="Sylfaen" w:eastAsia="Times New Roman" w:hAnsi="Sylfaen" w:cs="Times New Roman" w:hint="default"/>
      </w:rPr>
    </w:lvl>
    <w:lvl w:ilvl="1" w:tplc="04370003" w:tentative="1">
      <w:start w:val="1"/>
      <w:numFmt w:val="bullet"/>
      <w:lvlText w:val="o"/>
      <w:lvlJc w:val="left"/>
      <w:pPr>
        <w:ind w:left="229" w:hanging="360"/>
      </w:pPr>
      <w:rPr>
        <w:rFonts w:ascii="Courier New" w:hAnsi="Courier New" w:cs="Courier New" w:hint="default"/>
      </w:rPr>
    </w:lvl>
    <w:lvl w:ilvl="2" w:tplc="04370005" w:tentative="1">
      <w:start w:val="1"/>
      <w:numFmt w:val="bullet"/>
      <w:lvlText w:val=""/>
      <w:lvlJc w:val="left"/>
      <w:pPr>
        <w:ind w:left="949" w:hanging="360"/>
      </w:pPr>
      <w:rPr>
        <w:rFonts w:ascii="Wingdings" w:hAnsi="Wingdings" w:hint="default"/>
      </w:rPr>
    </w:lvl>
    <w:lvl w:ilvl="3" w:tplc="04370001" w:tentative="1">
      <w:start w:val="1"/>
      <w:numFmt w:val="bullet"/>
      <w:lvlText w:val=""/>
      <w:lvlJc w:val="left"/>
      <w:pPr>
        <w:ind w:left="1669" w:hanging="360"/>
      </w:pPr>
      <w:rPr>
        <w:rFonts w:ascii="Symbol" w:hAnsi="Symbol" w:hint="default"/>
      </w:rPr>
    </w:lvl>
    <w:lvl w:ilvl="4" w:tplc="04370003" w:tentative="1">
      <w:start w:val="1"/>
      <w:numFmt w:val="bullet"/>
      <w:lvlText w:val="o"/>
      <w:lvlJc w:val="left"/>
      <w:pPr>
        <w:ind w:left="2389" w:hanging="360"/>
      </w:pPr>
      <w:rPr>
        <w:rFonts w:ascii="Courier New" w:hAnsi="Courier New" w:cs="Courier New" w:hint="default"/>
      </w:rPr>
    </w:lvl>
    <w:lvl w:ilvl="5" w:tplc="04370005" w:tentative="1">
      <w:start w:val="1"/>
      <w:numFmt w:val="bullet"/>
      <w:lvlText w:val=""/>
      <w:lvlJc w:val="left"/>
      <w:pPr>
        <w:ind w:left="3109" w:hanging="360"/>
      </w:pPr>
      <w:rPr>
        <w:rFonts w:ascii="Wingdings" w:hAnsi="Wingdings" w:hint="default"/>
      </w:rPr>
    </w:lvl>
    <w:lvl w:ilvl="6" w:tplc="04370001" w:tentative="1">
      <w:start w:val="1"/>
      <w:numFmt w:val="bullet"/>
      <w:lvlText w:val=""/>
      <w:lvlJc w:val="left"/>
      <w:pPr>
        <w:ind w:left="3829" w:hanging="360"/>
      </w:pPr>
      <w:rPr>
        <w:rFonts w:ascii="Symbol" w:hAnsi="Symbol" w:hint="default"/>
      </w:rPr>
    </w:lvl>
    <w:lvl w:ilvl="7" w:tplc="04370003" w:tentative="1">
      <w:start w:val="1"/>
      <w:numFmt w:val="bullet"/>
      <w:lvlText w:val="o"/>
      <w:lvlJc w:val="left"/>
      <w:pPr>
        <w:ind w:left="4549" w:hanging="360"/>
      </w:pPr>
      <w:rPr>
        <w:rFonts w:ascii="Courier New" w:hAnsi="Courier New" w:cs="Courier New" w:hint="default"/>
      </w:rPr>
    </w:lvl>
    <w:lvl w:ilvl="8" w:tplc="04370005" w:tentative="1">
      <w:start w:val="1"/>
      <w:numFmt w:val="bullet"/>
      <w:lvlText w:val=""/>
      <w:lvlJc w:val="left"/>
      <w:pPr>
        <w:ind w:left="5269" w:hanging="360"/>
      </w:pPr>
      <w:rPr>
        <w:rFonts w:ascii="Wingdings" w:hAnsi="Wingdings" w:hint="default"/>
      </w:rPr>
    </w:lvl>
  </w:abstractNum>
  <w:abstractNum w:abstractNumId="30" w15:restartNumberingAfterBreak="0">
    <w:nsid w:val="694A1443"/>
    <w:multiLevelType w:val="hybridMultilevel"/>
    <w:tmpl w:val="BA3AB67C"/>
    <w:lvl w:ilvl="0" w:tplc="DA46597E">
      <w:start w:val="6"/>
      <w:numFmt w:val="bullet"/>
      <w:lvlText w:val="-"/>
      <w:lvlJc w:val="left"/>
      <w:pPr>
        <w:ind w:left="1080" w:hanging="360"/>
      </w:pPr>
      <w:rPr>
        <w:rFonts w:ascii="Sylfaen" w:eastAsia="Times New Roman" w:hAnsi="Sylfae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1" w15:restartNumberingAfterBreak="0">
    <w:nsid w:val="6EE47527"/>
    <w:multiLevelType w:val="hybridMultilevel"/>
    <w:tmpl w:val="B54A8C46"/>
    <w:lvl w:ilvl="0" w:tplc="2D987A3C">
      <w:start w:val="1"/>
      <w:numFmt w:val="decimal"/>
      <w:lvlText w:val="%1."/>
      <w:lvlJc w:val="left"/>
      <w:pPr>
        <w:ind w:left="-916" w:hanging="360"/>
      </w:pPr>
      <w:rPr>
        <w:rFonts w:hint="default"/>
        <w:b/>
      </w:rPr>
    </w:lvl>
    <w:lvl w:ilvl="1" w:tplc="04370019" w:tentative="1">
      <w:start w:val="1"/>
      <w:numFmt w:val="lowerLetter"/>
      <w:lvlText w:val="%2."/>
      <w:lvlJc w:val="left"/>
      <w:pPr>
        <w:ind w:left="-196" w:hanging="360"/>
      </w:pPr>
    </w:lvl>
    <w:lvl w:ilvl="2" w:tplc="0437001B" w:tentative="1">
      <w:start w:val="1"/>
      <w:numFmt w:val="lowerRoman"/>
      <w:lvlText w:val="%3."/>
      <w:lvlJc w:val="right"/>
      <w:pPr>
        <w:ind w:left="524" w:hanging="180"/>
      </w:pPr>
    </w:lvl>
    <w:lvl w:ilvl="3" w:tplc="0437000F" w:tentative="1">
      <w:start w:val="1"/>
      <w:numFmt w:val="decimal"/>
      <w:lvlText w:val="%4."/>
      <w:lvlJc w:val="left"/>
      <w:pPr>
        <w:ind w:left="1244" w:hanging="360"/>
      </w:pPr>
    </w:lvl>
    <w:lvl w:ilvl="4" w:tplc="04370019" w:tentative="1">
      <w:start w:val="1"/>
      <w:numFmt w:val="lowerLetter"/>
      <w:lvlText w:val="%5."/>
      <w:lvlJc w:val="left"/>
      <w:pPr>
        <w:ind w:left="1964" w:hanging="360"/>
      </w:pPr>
    </w:lvl>
    <w:lvl w:ilvl="5" w:tplc="0437001B" w:tentative="1">
      <w:start w:val="1"/>
      <w:numFmt w:val="lowerRoman"/>
      <w:lvlText w:val="%6."/>
      <w:lvlJc w:val="right"/>
      <w:pPr>
        <w:ind w:left="2684" w:hanging="180"/>
      </w:pPr>
    </w:lvl>
    <w:lvl w:ilvl="6" w:tplc="0437000F" w:tentative="1">
      <w:start w:val="1"/>
      <w:numFmt w:val="decimal"/>
      <w:lvlText w:val="%7."/>
      <w:lvlJc w:val="left"/>
      <w:pPr>
        <w:ind w:left="3404" w:hanging="360"/>
      </w:pPr>
    </w:lvl>
    <w:lvl w:ilvl="7" w:tplc="04370019" w:tentative="1">
      <w:start w:val="1"/>
      <w:numFmt w:val="lowerLetter"/>
      <w:lvlText w:val="%8."/>
      <w:lvlJc w:val="left"/>
      <w:pPr>
        <w:ind w:left="4124" w:hanging="360"/>
      </w:pPr>
    </w:lvl>
    <w:lvl w:ilvl="8" w:tplc="0437001B" w:tentative="1">
      <w:start w:val="1"/>
      <w:numFmt w:val="lowerRoman"/>
      <w:lvlText w:val="%9."/>
      <w:lvlJc w:val="right"/>
      <w:pPr>
        <w:ind w:left="4844" w:hanging="180"/>
      </w:pPr>
    </w:lvl>
  </w:abstractNum>
  <w:abstractNum w:abstractNumId="32" w15:restartNumberingAfterBreak="0">
    <w:nsid w:val="7A6077B9"/>
    <w:multiLevelType w:val="hybridMultilevel"/>
    <w:tmpl w:val="BE6490D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16cid:durableId="1540774467">
    <w:abstractNumId w:val="11"/>
  </w:num>
  <w:num w:numId="2" w16cid:durableId="1288318247">
    <w:abstractNumId w:val="31"/>
  </w:num>
  <w:num w:numId="3" w16cid:durableId="650408408">
    <w:abstractNumId w:val="12"/>
  </w:num>
  <w:num w:numId="4" w16cid:durableId="456149300">
    <w:abstractNumId w:val="21"/>
  </w:num>
  <w:num w:numId="5" w16cid:durableId="1049299347">
    <w:abstractNumId w:val="22"/>
  </w:num>
  <w:num w:numId="6" w16cid:durableId="1250579496">
    <w:abstractNumId w:val="25"/>
  </w:num>
  <w:num w:numId="7" w16cid:durableId="635835635">
    <w:abstractNumId w:val="3"/>
  </w:num>
  <w:num w:numId="8" w16cid:durableId="1762532287">
    <w:abstractNumId w:val="15"/>
  </w:num>
  <w:num w:numId="9" w16cid:durableId="1889800858">
    <w:abstractNumId w:val="13"/>
  </w:num>
  <w:num w:numId="10" w16cid:durableId="1151023482">
    <w:abstractNumId w:val="18"/>
  </w:num>
  <w:num w:numId="11" w16cid:durableId="280500255">
    <w:abstractNumId w:val="0"/>
  </w:num>
  <w:num w:numId="12" w16cid:durableId="626811814">
    <w:abstractNumId w:val="6"/>
  </w:num>
  <w:num w:numId="13" w16cid:durableId="499391163">
    <w:abstractNumId w:val="14"/>
  </w:num>
  <w:num w:numId="14" w16cid:durableId="1940486338">
    <w:abstractNumId w:val="2"/>
  </w:num>
  <w:num w:numId="15" w16cid:durableId="1841310191">
    <w:abstractNumId w:val="19"/>
  </w:num>
  <w:num w:numId="16" w16cid:durableId="2023243987">
    <w:abstractNumId w:val="5"/>
  </w:num>
  <w:num w:numId="17" w16cid:durableId="764350573">
    <w:abstractNumId w:val="26"/>
  </w:num>
  <w:num w:numId="18" w16cid:durableId="1614743765">
    <w:abstractNumId w:val="1"/>
  </w:num>
  <w:num w:numId="19" w16cid:durableId="1689673416">
    <w:abstractNumId w:val="28"/>
  </w:num>
  <w:num w:numId="20" w16cid:durableId="467868729">
    <w:abstractNumId w:val="27"/>
  </w:num>
  <w:num w:numId="21" w16cid:durableId="873152039">
    <w:abstractNumId w:val="7"/>
  </w:num>
  <w:num w:numId="22" w16cid:durableId="2086218486">
    <w:abstractNumId w:val="20"/>
  </w:num>
  <w:num w:numId="23" w16cid:durableId="233395652">
    <w:abstractNumId w:val="10"/>
  </w:num>
  <w:num w:numId="24" w16cid:durableId="2095858409">
    <w:abstractNumId w:val="17"/>
    <w:lvlOverride w:ilvl="1">
      <w:lvl w:ilvl="1">
        <w:start w:val="1"/>
        <w:numFmt w:val="decimal"/>
        <w:isLgl/>
        <w:lvlText w:val="%1.%2."/>
        <w:lvlJc w:val="left"/>
        <w:pPr>
          <w:ind w:left="1070" w:hanging="360"/>
        </w:pPr>
        <w:rPr>
          <w:rFonts w:hint="default"/>
        </w:rPr>
      </w:lvl>
    </w:lvlOverride>
  </w:num>
  <w:num w:numId="25" w16cid:durableId="761411241">
    <w:abstractNumId w:val="16"/>
  </w:num>
  <w:num w:numId="26" w16cid:durableId="74547133">
    <w:abstractNumId w:val="23"/>
  </w:num>
  <w:num w:numId="27" w16cid:durableId="1205216995">
    <w:abstractNumId w:val="29"/>
  </w:num>
  <w:num w:numId="28" w16cid:durableId="292102828">
    <w:abstractNumId w:val="9"/>
  </w:num>
  <w:num w:numId="29" w16cid:durableId="924068419">
    <w:abstractNumId w:val="4"/>
  </w:num>
  <w:num w:numId="30" w16cid:durableId="1527016394">
    <w:abstractNumId w:val="32"/>
  </w:num>
  <w:num w:numId="31" w16cid:durableId="1867479497">
    <w:abstractNumId w:val="8"/>
  </w:num>
  <w:num w:numId="32" w16cid:durableId="1275483774">
    <w:abstractNumId w:val="30"/>
  </w:num>
  <w:num w:numId="33" w16cid:durableId="64207629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63A7"/>
    <w:rsid w:val="00000638"/>
    <w:rsid w:val="000166E3"/>
    <w:rsid w:val="000534D5"/>
    <w:rsid w:val="00055B92"/>
    <w:rsid w:val="000663A7"/>
    <w:rsid w:val="00075A94"/>
    <w:rsid w:val="00095BF6"/>
    <w:rsid w:val="000D525B"/>
    <w:rsid w:val="001414F4"/>
    <w:rsid w:val="00172430"/>
    <w:rsid w:val="001A6128"/>
    <w:rsid w:val="001B6F3B"/>
    <w:rsid w:val="001C51F1"/>
    <w:rsid w:val="001D7534"/>
    <w:rsid w:val="001E34A5"/>
    <w:rsid w:val="001F0396"/>
    <w:rsid w:val="001F22B7"/>
    <w:rsid w:val="001F3B9B"/>
    <w:rsid w:val="001F4823"/>
    <w:rsid w:val="001F5378"/>
    <w:rsid w:val="00241D1E"/>
    <w:rsid w:val="00257DD7"/>
    <w:rsid w:val="00265453"/>
    <w:rsid w:val="00273C85"/>
    <w:rsid w:val="00290C69"/>
    <w:rsid w:val="0034131B"/>
    <w:rsid w:val="00363381"/>
    <w:rsid w:val="003642DA"/>
    <w:rsid w:val="00372899"/>
    <w:rsid w:val="00392A25"/>
    <w:rsid w:val="003A3C76"/>
    <w:rsid w:val="003B0BE0"/>
    <w:rsid w:val="003F6C58"/>
    <w:rsid w:val="004136E1"/>
    <w:rsid w:val="00425C65"/>
    <w:rsid w:val="00440E2C"/>
    <w:rsid w:val="00460BD5"/>
    <w:rsid w:val="00475A20"/>
    <w:rsid w:val="00480ADB"/>
    <w:rsid w:val="004A5A23"/>
    <w:rsid w:val="004B1ECE"/>
    <w:rsid w:val="004C7A3E"/>
    <w:rsid w:val="004F6398"/>
    <w:rsid w:val="00502851"/>
    <w:rsid w:val="0054202E"/>
    <w:rsid w:val="00551513"/>
    <w:rsid w:val="005529E3"/>
    <w:rsid w:val="00576F0F"/>
    <w:rsid w:val="00577455"/>
    <w:rsid w:val="00582E18"/>
    <w:rsid w:val="005B3125"/>
    <w:rsid w:val="005D5859"/>
    <w:rsid w:val="006237FF"/>
    <w:rsid w:val="0064569F"/>
    <w:rsid w:val="00651928"/>
    <w:rsid w:val="006600B5"/>
    <w:rsid w:val="006603C0"/>
    <w:rsid w:val="00662C51"/>
    <w:rsid w:val="006A5D12"/>
    <w:rsid w:val="006D0AF8"/>
    <w:rsid w:val="006E265D"/>
    <w:rsid w:val="00732D46"/>
    <w:rsid w:val="00734960"/>
    <w:rsid w:val="00765647"/>
    <w:rsid w:val="007835E1"/>
    <w:rsid w:val="007A2A4A"/>
    <w:rsid w:val="007A7506"/>
    <w:rsid w:val="007B3575"/>
    <w:rsid w:val="007C414C"/>
    <w:rsid w:val="00815E48"/>
    <w:rsid w:val="00827F73"/>
    <w:rsid w:val="008415C6"/>
    <w:rsid w:val="008533F7"/>
    <w:rsid w:val="00862D8E"/>
    <w:rsid w:val="0086553B"/>
    <w:rsid w:val="0088443D"/>
    <w:rsid w:val="00885339"/>
    <w:rsid w:val="00885BE6"/>
    <w:rsid w:val="0089484C"/>
    <w:rsid w:val="008A3B4C"/>
    <w:rsid w:val="008F1187"/>
    <w:rsid w:val="008F2F41"/>
    <w:rsid w:val="008F4952"/>
    <w:rsid w:val="00962850"/>
    <w:rsid w:val="00986F96"/>
    <w:rsid w:val="00991845"/>
    <w:rsid w:val="00994A15"/>
    <w:rsid w:val="00997912"/>
    <w:rsid w:val="009A27FE"/>
    <w:rsid w:val="009A4ED6"/>
    <w:rsid w:val="00A34631"/>
    <w:rsid w:val="00A35C51"/>
    <w:rsid w:val="00A579D4"/>
    <w:rsid w:val="00A57A5B"/>
    <w:rsid w:val="00A661ED"/>
    <w:rsid w:val="00A70CBC"/>
    <w:rsid w:val="00A8455E"/>
    <w:rsid w:val="00A94AD8"/>
    <w:rsid w:val="00AA2E71"/>
    <w:rsid w:val="00AF3899"/>
    <w:rsid w:val="00B3633B"/>
    <w:rsid w:val="00B41928"/>
    <w:rsid w:val="00B65857"/>
    <w:rsid w:val="00B7130C"/>
    <w:rsid w:val="00B96F52"/>
    <w:rsid w:val="00BA7FBA"/>
    <w:rsid w:val="00BB2345"/>
    <w:rsid w:val="00BB465B"/>
    <w:rsid w:val="00BF08A1"/>
    <w:rsid w:val="00BF1A28"/>
    <w:rsid w:val="00C0028B"/>
    <w:rsid w:val="00C151C7"/>
    <w:rsid w:val="00C71D31"/>
    <w:rsid w:val="00CA50AF"/>
    <w:rsid w:val="00CB0975"/>
    <w:rsid w:val="00CB6628"/>
    <w:rsid w:val="00CD6A91"/>
    <w:rsid w:val="00CE7D9B"/>
    <w:rsid w:val="00D023D8"/>
    <w:rsid w:val="00D76968"/>
    <w:rsid w:val="00D944B0"/>
    <w:rsid w:val="00D94FBB"/>
    <w:rsid w:val="00DB60AA"/>
    <w:rsid w:val="00DC49BF"/>
    <w:rsid w:val="00DC739E"/>
    <w:rsid w:val="00DD1C68"/>
    <w:rsid w:val="00DE1038"/>
    <w:rsid w:val="00DE5345"/>
    <w:rsid w:val="00DF7E30"/>
    <w:rsid w:val="00E05DE1"/>
    <w:rsid w:val="00E236CD"/>
    <w:rsid w:val="00E347B8"/>
    <w:rsid w:val="00E36095"/>
    <w:rsid w:val="00E608DB"/>
    <w:rsid w:val="00EB1230"/>
    <w:rsid w:val="00EC7F26"/>
    <w:rsid w:val="00EE1D90"/>
    <w:rsid w:val="00EF35DE"/>
    <w:rsid w:val="00EF7ACB"/>
    <w:rsid w:val="00F0570A"/>
    <w:rsid w:val="00F422DD"/>
    <w:rsid w:val="00F82F5B"/>
    <w:rsid w:val="00FD1870"/>
    <w:rsid w:val="00FF1BC6"/>
  </w:rsids>
  <m:mathPr>
    <m:mathFont m:val="Cambria Math"/>
    <m:brkBin m:val="before"/>
    <m:brkBinSub m:val="--"/>
    <m:smallFrac m:val="0"/>
    <m:dispDef/>
    <m:lMargin m:val="0"/>
    <m:rMargin m:val="0"/>
    <m:defJc m:val="centerGroup"/>
    <m:wrapIndent m:val="1440"/>
    <m:intLim m:val="subSup"/>
    <m:naryLim m:val="undOvr"/>
  </m:mathPr>
  <w:themeFontLang w:val="ka-G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92BED2"/>
  <w15:chartTrackingRefBased/>
  <w15:docId w15:val="{44AABE39-737B-450B-A4CF-5D38F4DFD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ka-G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7E30"/>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DF7E30"/>
    <w:rPr>
      <w:color w:val="0000FF"/>
      <w:u w:val="single"/>
    </w:rPr>
  </w:style>
  <w:style w:type="paragraph" w:styleId="ListParagraph">
    <w:name w:val="List Paragraph"/>
    <w:basedOn w:val="Normal"/>
    <w:uiPriority w:val="34"/>
    <w:qFormat/>
    <w:rsid w:val="00DF7E30"/>
    <w:pPr>
      <w:ind w:left="708"/>
    </w:pPr>
  </w:style>
  <w:style w:type="paragraph" w:styleId="BalloonText">
    <w:name w:val="Balloon Text"/>
    <w:basedOn w:val="Normal"/>
    <w:link w:val="BalloonTextChar"/>
    <w:uiPriority w:val="99"/>
    <w:semiHidden/>
    <w:unhideWhenUsed/>
    <w:rsid w:val="003B0BE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0BE0"/>
    <w:rPr>
      <w:rFonts w:ascii="Segoe UI" w:eastAsia="Times New Roman" w:hAnsi="Segoe UI" w:cs="Segoe UI"/>
      <w:sz w:val="18"/>
      <w:szCs w:val="18"/>
      <w:lang w:val="en-US"/>
    </w:rPr>
  </w:style>
  <w:style w:type="character" w:styleId="Emphasis">
    <w:name w:val="Emphasis"/>
    <w:uiPriority w:val="20"/>
    <w:qFormat/>
    <w:rsid w:val="00265453"/>
    <w:rPr>
      <w:i/>
      <w:iCs/>
    </w:rPr>
  </w:style>
  <w:style w:type="paragraph" w:styleId="NormalWeb">
    <w:name w:val="Normal (Web)"/>
    <w:basedOn w:val="Normal"/>
    <w:uiPriority w:val="99"/>
    <w:semiHidden/>
    <w:unhideWhenUsed/>
    <w:rsid w:val="00765647"/>
    <w:pPr>
      <w:spacing w:before="100" w:beforeAutospacing="1" w:after="100" w:afterAutospacing="1"/>
    </w:pPr>
    <w:rPr>
      <w:lang w:val="ka-GE" w:eastAsia="ka-GE"/>
    </w:rPr>
  </w:style>
  <w:style w:type="character" w:styleId="Strong">
    <w:name w:val="Strong"/>
    <w:basedOn w:val="DefaultParagraphFont"/>
    <w:qFormat/>
    <w:rsid w:val="00765647"/>
    <w:rPr>
      <w:b/>
      <w:bCs/>
    </w:rPr>
  </w:style>
  <w:style w:type="paragraph" w:customStyle="1" w:styleId="Normal0">
    <w:name w:val="[Normal]"/>
    <w:rsid w:val="006E265D"/>
    <w:pPr>
      <w:spacing w:after="0" w:line="240" w:lineRule="auto"/>
    </w:pPr>
    <w:rPr>
      <w:rFonts w:ascii="Arial" w:eastAsia="Arial" w:hAnsi="Arial" w:cs="Arial"/>
      <w:sz w:val="24"/>
      <w:szCs w:val="24"/>
      <w:lang w:val="en-US"/>
    </w:rPr>
  </w:style>
  <w:style w:type="paragraph" w:styleId="BodyText">
    <w:name w:val="Body Text"/>
    <w:basedOn w:val="Normal"/>
    <w:link w:val="BodyTextChar"/>
    <w:rsid w:val="00095BF6"/>
    <w:pPr>
      <w:jc w:val="both"/>
    </w:pPr>
    <w:rPr>
      <w:rFonts w:ascii="AcadNusx" w:hAnsi="AcadNusx"/>
    </w:rPr>
  </w:style>
  <w:style w:type="character" w:customStyle="1" w:styleId="BodyTextChar">
    <w:name w:val="Body Text Char"/>
    <w:basedOn w:val="DefaultParagraphFont"/>
    <w:link w:val="BodyText"/>
    <w:rsid w:val="00095BF6"/>
    <w:rPr>
      <w:rFonts w:ascii="AcadNusx" w:eastAsia="Times New Roman" w:hAnsi="AcadNusx" w:cs="Times New Roman"/>
      <w:sz w:val="24"/>
      <w:szCs w:val="24"/>
      <w:lang w:val="en-US"/>
    </w:rPr>
  </w:style>
  <w:style w:type="numbering" w:customStyle="1" w:styleId="Style1">
    <w:name w:val="Style1"/>
    <w:rsid w:val="00E608DB"/>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4129419">
      <w:bodyDiv w:val="1"/>
      <w:marLeft w:val="0"/>
      <w:marRight w:val="0"/>
      <w:marTop w:val="0"/>
      <w:marBottom w:val="0"/>
      <w:divBdr>
        <w:top w:val="none" w:sz="0" w:space="0" w:color="auto"/>
        <w:left w:val="none" w:sz="0" w:space="0" w:color="auto"/>
        <w:bottom w:val="none" w:sz="0" w:space="0" w:color="auto"/>
        <w:right w:val="none" w:sz="0" w:space="0" w:color="auto"/>
      </w:divBdr>
    </w:div>
    <w:div w:id="1635327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hr.gse@gse.com.ge" TargetMode="External"/><Relationship Id="rId5" Type="http://schemas.openxmlformats.org/officeDocument/2006/relationships/hyperlink" Target="mailto:hr.gse@gse.com.g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387</TotalTime>
  <Pages>2</Pages>
  <Words>567</Words>
  <Characters>3234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Otari Kvinikadze</dc:creator>
  <cp:keywords/>
  <dc:description/>
  <cp:lastModifiedBy>Otari Kvinikadze</cp:lastModifiedBy>
  <cp:revision>105</cp:revision>
  <cp:lastPrinted>2020-03-04T08:17:00Z</cp:lastPrinted>
  <dcterms:created xsi:type="dcterms:W3CDTF">2018-08-07T11:03:00Z</dcterms:created>
  <dcterms:modified xsi:type="dcterms:W3CDTF">2026-05-27T10:31:00Z</dcterms:modified>
</cp:coreProperties>
</file>